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00AA5" w:rsidRDefault="00B00AA5" w:rsidP="00A44B74">
      <w:pPr>
        <w:jc w:val="center"/>
        <w:rPr>
          <w:b/>
          <w:sz w:val="40"/>
          <w:szCs w:val="40"/>
        </w:rPr>
      </w:pPr>
    </w:p>
    <w:p w14:paraId="2DDE5099" w14:textId="77777777" w:rsidR="00A44B74" w:rsidRPr="00A44B74" w:rsidRDefault="00A44B74" w:rsidP="00A44B74">
      <w:pPr>
        <w:jc w:val="center"/>
        <w:rPr>
          <w:b/>
          <w:sz w:val="40"/>
          <w:szCs w:val="40"/>
        </w:rPr>
      </w:pPr>
      <w:r w:rsidRPr="00A44B74">
        <w:rPr>
          <w:b/>
          <w:sz w:val="40"/>
          <w:szCs w:val="40"/>
        </w:rPr>
        <w:t xml:space="preserve">Konkurransegrunnlag </w:t>
      </w:r>
    </w:p>
    <w:p w14:paraId="30CD3C67" w14:textId="7BE7F3A6" w:rsidR="005478D6" w:rsidRPr="00A44B74" w:rsidRDefault="00445E03" w:rsidP="00A44B74">
      <w:pPr>
        <w:jc w:val="center"/>
        <w:rPr>
          <w:b/>
          <w:sz w:val="40"/>
          <w:szCs w:val="40"/>
        </w:rPr>
      </w:pPr>
      <w:r w:rsidRPr="008B2666">
        <w:rPr>
          <w:b/>
          <w:sz w:val="40"/>
          <w:szCs w:val="40"/>
        </w:rPr>
        <w:t>Rammeavtale bilvedlikehold</w:t>
      </w:r>
    </w:p>
    <w:p w14:paraId="0A37501D" w14:textId="77777777" w:rsidR="00A44B74" w:rsidRDefault="00A44B74" w:rsidP="00A44B74">
      <w:pPr>
        <w:jc w:val="center"/>
        <w:rPr>
          <w:b/>
          <w:sz w:val="52"/>
          <w:szCs w:val="52"/>
        </w:rPr>
      </w:pPr>
    </w:p>
    <w:p w14:paraId="5DAB6C7B" w14:textId="77777777" w:rsidR="00A44B74" w:rsidRPr="00A44B74" w:rsidRDefault="00A44B74" w:rsidP="00A44B74">
      <w:pPr>
        <w:jc w:val="center"/>
        <w:rPr>
          <w:b/>
          <w:sz w:val="52"/>
          <w:szCs w:val="52"/>
        </w:rPr>
      </w:pPr>
      <w:r>
        <w:rPr>
          <w:noProof/>
        </w:rPr>
        <w:drawing>
          <wp:inline distT="0" distB="0" distL="0" distR="0" wp14:anchorId="35CAC749" wp14:editId="3F4C1AE7">
            <wp:extent cx="2085975" cy="3188331"/>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_Lindesnes_kommune-krone_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91247" cy="3196389"/>
                    </a:xfrm>
                    <a:prstGeom prst="rect">
                      <a:avLst/>
                    </a:prstGeom>
                  </pic:spPr>
                </pic:pic>
              </a:graphicData>
            </a:graphic>
          </wp:inline>
        </w:drawing>
      </w:r>
    </w:p>
    <w:p w14:paraId="2F428555" w14:textId="77777777" w:rsidR="00A44B74" w:rsidRDefault="00A44B74" w:rsidP="00A44B74">
      <w:pPr>
        <w:jc w:val="center"/>
        <w:rPr>
          <w:b/>
          <w:sz w:val="52"/>
          <w:szCs w:val="52"/>
        </w:rPr>
      </w:pPr>
      <w:r>
        <w:rPr>
          <w:b/>
          <w:sz w:val="52"/>
          <w:szCs w:val="52"/>
        </w:rPr>
        <w:t>Lindesnes kommune</w:t>
      </w:r>
    </w:p>
    <w:p w14:paraId="02EB378F" w14:textId="77777777" w:rsidR="00A44B74" w:rsidRDefault="00A44B74"/>
    <w:p w14:paraId="6A05A809" w14:textId="77777777" w:rsidR="00A44B74" w:rsidRDefault="00A44B74">
      <w:pPr>
        <w:rPr>
          <w:b/>
        </w:rPr>
      </w:pPr>
    </w:p>
    <w:p w14:paraId="5A39BBE3" w14:textId="77777777" w:rsidR="00A44B74" w:rsidRDefault="00A44B74">
      <w:pPr>
        <w:rPr>
          <w:b/>
        </w:rPr>
      </w:pPr>
    </w:p>
    <w:p w14:paraId="675AB2E1" w14:textId="351CAFA0" w:rsidR="00A44B74" w:rsidRPr="00A44B74" w:rsidRDefault="00A44B74" w:rsidP="00A44B74">
      <w:pPr>
        <w:ind w:left="708" w:firstLine="708"/>
        <w:rPr>
          <w:b/>
        </w:rPr>
      </w:pPr>
      <w:proofErr w:type="spellStart"/>
      <w:r w:rsidRPr="00A44B74">
        <w:rPr>
          <w:b/>
        </w:rPr>
        <w:t>Saksnr</w:t>
      </w:r>
      <w:proofErr w:type="spellEnd"/>
      <w:r w:rsidRPr="00A44B74">
        <w:rPr>
          <w:b/>
        </w:rPr>
        <w:t>.:</w:t>
      </w:r>
      <w:r w:rsidRPr="00A44B74">
        <w:rPr>
          <w:b/>
        </w:rPr>
        <w:tab/>
      </w:r>
      <w:r w:rsidRPr="00A44B74">
        <w:rPr>
          <w:b/>
        </w:rPr>
        <w:tab/>
      </w:r>
      <w:r w:rsidRPr="00A44B74">
        <w:rPr>
          <w:b/>
        </w:rPr>
        <w:tab/>
      </w:r>
      <w:r w:rsidRPr="00A44B74">
        <w:rPr>
          <w:b/>
        </w:rPr>
        <w:tab/>
      </w:r>
      <w:r w:rsidRPr="00A44B74">
        <w:rPr>
          <w:b/>
        </w:rPr>
        <w:tab/>
      </w:r>
      <w:r w:rsidR="00445E03">
        <w:rPr>
          <w:b/>
        </w:rPr>
        <w:t>26/01235</w:t>
      </w:r>
    </w:p>
    <w:p w14:paraId="41C8F396" w14:textId="77777777" w:rsidR="00A44B74" w:rsidRDefault="00A44B74">
      <w:r>
        <w:br w:type="page"/>
      </w:r>
    </w:p>
    <w:sdt>
      <w:sdtPr>
        <w:rPr>
          <w:rFonts w:asciiTheme="minorHAnsi" w:eastAsiaTheme="minorHAnsi" w:hAnsiTheme="minorHAnsi" w:cstheme="minorBidi"/>
          <w:color w:val="auto"/>
          <w:sz w:val="22"/>
          <w:szCs w:val="22"/>
          <w:lang w:eastAsia="en-US"/>
        </w:rPr>
        <w:id w:val="-1209251976"/>
        <w:docPartObj>
          <w:docPartGallery w:val="Table of Contents"/>
          <w:docPartUnique/>
        </w:docPartObj>
      </w:sdtPr>
      <w:sdtEndPr>
        <w:rPr>
          <w:b/>
          <w:bCs/>
        </w:rPr>
      </w:sdtEndPr>
      <w:sdtContent>
        <w:p w14:paraId="593144A7" w14:textId="77777777" w:rsidR="007430AA" w:rsidRDefault="007430AA">
          <w:pPr>
            <w:pStyle w:val="Overskriftforinnholdsfortegnelse"/>
          </w:pPr>
          <w:r>
            <w:t>Innholdsfortegnelse</w:t>
          </w:r>
        </w:p>
        <w:p w14:paraId="7C725FC6" w14:textId="109C56DD" w:rsidR="003A0B1A" w:rsidRDefault="007430AA">
          <w:pPr>
            <w:pStyle w:val="INNH2"/>
            <w:tabs>
              <w:tab w:val="left" w:pos="960"/>
              <w:tab w:val="right" w:leader="dot" w:pos="9062"/>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25246454" w:history="1">
            <w:r w:rsidR="003A0B1A" w:rsidRPr="00176CD2">
              <w:rPr>
                <w:rStyle w:val="Hyperkobling"/>
                <w:noProof/>
              </w:rPr>
              <w:t>1.1.</w:t>
            </w:r>
            <w:r w:rsidR="003A0B1A">
              <w:rPr>
                <w:rFonts w:eastAsiaTheme="minorEastAsia"/>
                <w:noProof/>
                <w:kern w:val="2"/>
                <w:sz w:val="24"/>
                <w:szCs w:val="24"/>
                <w:lang w:eastAsia="nb-NO"/>
                <w14:ligatures w14:val="standardContextual"/>
              </w:rPr>
              <w:tab/>
            </w:r>
            <w:r w:rsidR="003A0B1A" w:rsidRPr="00176CD2">
              <w:rPr>
                <w:rStyle w:val="Hyperkobling"/>
                <w:noProof/>
              </w:rPr>
              <w:t>Oppdragsgiver</w:t>
            </w:r>
            <w:r w:rsidR="003A0B1A">
              <w:rPr>
                <w:noProof/>
                <w:webHidden/>
              </w:rPr>
              <w:tab/>
            </w:r>
            <w:r w:rsidR="003A0B1A">
              <w:rPr>
                <w:noProof/>
                <w:webHidden/>
              </w:rPr>
              <w:fldChar w:fldCharType="begin"/>
            </w:r>
            <w:r w:rsidR="003A0B1A">
              <w:rPr>
                <w:noProof/>
                <w:webHidden/>
              </w:rPr>
              <w:instrText xml:space="preserve"> PAGEREF _Toc225246454 \h </w:instrText>
            </w:r>
            <w:r w:rsidR="003A0B1A">
              <w:rPr>
                <w:noProof/>
                <w:webHidden/>
              </w:rPr>
            </w:r>
            <w:r w:rsidR="003A0B1A">
              <w:rPr>
                <w:noProof/>
                <w:webHidden/>
              </w:rPr>
              <w:fldChar w:fldCharType="separate"/>
            </w:r>
            <w:r w:rsidR="003A0B1A">
              <w:rPr>
                <w:noProof/>
                <w:webHidden/>
              </w:rPr>
              <w:t>3</w:t>
            </w:r>
            <w:r w:rsidR="003A0B1A">
              <w:rPr>
                <w:noProof/>
                <w:webHidden/>
              </w:rPr>
              <w:fldChar w:fldCharType="end"/>
            </w:r>
          </w:hyperlink>
        </w:p>
        <w:p w14:paraId="4AD131FB" w14:textId="66C7EC62" w:rsidR="003A0B1A" w:rsidRDefault="003A0B1A">
          <w:pPr>
            <w:pStyle w:val="INNH2"/>
            <w:tabs>
              <w:tab w:val="left" w:pos="960"/>
              <w:tab w:val="right" w:leader="dot" w:pos="9062"/>
            </w:tabs>
            <w:rPr>
              <w:rFonts w:eastAsiaTheme="minorEastAsia"/>
              <w:noProof/>
              <w:kern w:val="2"/>
              <w:sz w:val="24"/>
              <w:szCs w:val="24"/>
              <w:lang w:eastAsia="nb-NO"/>
              <w14:ligatures w14:val="standardContextual"/>
            </w:rPr>
          </w:pPr>
          <w:hyperlink w:anchor="_Toc225246455" w:history="1">
            <w:r w:rsidRPr="00176CD2">
              <w:rPr>
                <w:rStyle w:val="Hyperkobling"/>
                <w:noProof/>
              </w:rPr>
              <w:t>1.2.</w:t>
            </w:r>
            <w:r>
              <w:rPr>
                <w:rFonts w:eastAsiaTheme="minorEastAsia"/>
                <w:noProof/>
                <w:kern w:val="2"/>
                <w:sz w:val="24"/>
                <w:szCs w:val="24"/>
                <w:lang w:eastAsia="nb-NO"/>
                <w14:ligatures w14:val="standardContextual"/>
              </w:rPr>
              <w:tab/>
            </w:r>
            <w:r w:rsidRPr="00176CD2">
              <w:rPr>
                <w:rStyle w:val="Hyperkobling"/>
                <w:noProof/>
              </w:rPr>
              <w:t>Kommunikasjon</w:t>
            </w:r>
            <w:r>
              <w:rPr>
                <w:noProof/>
                <w:webHidden/>
              </w:rPr>
              <w:tab/>
            </w:r>
            <w:r>
              <w:rPr>
                <w:noProof/>
                <w:webHidden/>
              </w:rPr>
              <w:fldChar w:fldCharType="begin"/>
            </w:r>
            <w:r>
              <w:rPr>
                <w:noProof/>
                <w:webHidden/>
              </w:rPr>
              <w:instrText xml:space="preserve"> PAGEREF _Toc225246455 \h </w:instrText>
            </w:r>
            <w:r>
              <w:rPr>
                <w:noProof/>
                <w:webHidden/>
              </w:rPr>
            </w:r>
            <w:r>
              <w:rPr>
                <w:noProof/>
                <w:webHidden/>
              </w:rPr>
              <w:fldChar w:fldCharType="separate"/>
            </w:r>
            <w:r>
              <w:rPr>
                <w:noProof/>
                <w:webHidden/>
              </w:rPr>
              <w:t>3</w:t>
            </w:r>
            <w:r>
              <w:rPr>
                <w:noProof/>
                <w:webHidden/>
              </w:rPr>
              <w:fldChar w:fldCharType="end"/>
            </w:r>
          </w:hyperlink>
        </w:p>
        <w:p w14:paraId="5677382F" w14:textId="6C9FDB17" w:rsidR="003A0B1A" w:rsidRDefault="003A0B1A">
          <w:pPr>
            <w:pStyle w:val="INNH2"/>
            <w:tabs>
              <w:tab w:val="left" w:pos="960"/>
              <w:tab w:val="right" w:leader="dot" w:pos="9062"/>
            </w:tabs>
            <w:rPr>
              <w:rFonts w:eastAsiaTheme="minorEastAsia"/>
              <w:noProof/>
              <w:kern w:val="2"/>
              <w:sz w:val="24"/>
              <w:szCs w:val="24"/>
              <w:lang w:eastAsia="nb-NO"/>
              <w14:ligatures w14:val="standardContextual"/>
            </w:rPr>
          </w:pPr>
          <w:hyperlink w:anchor="_Toc225246456" w:history="1">
            <w:r w:rsidRPr="00176CD2">
              <w:rPr>
                <w:rStyle w:val="Hyperkobling"/>
                <w:noProof/>
              </w:rPr>
              <w:t>1.3.</w:t>
            </w:r>
            <w:r>
              <w:rPr>
                <w:rFonts w:eastAsiaTheme="minorEastAsia"/>
                <w:noProof/>
                <w:kern w:val="2"/>
                <w:sz w:val="24"/>
                <w:szCs w:val="24"/>
                <w:lang w:eastAsia="nb-NO"/>
                <w14:ligatures w14:val="standardContextual"/>
              </w:rPr>
              <w:tab/>
            </w:r>
            <w:r w:rsidRPr="00176CD2">
              <w:rPr>
                <w:rStyle w:val="Hyperkobling"/>
                <w:noProof/>
              </w:rPr>
              <w:t>Kunngjøring</w:t>
            </w:r>
            <w:r>
              <w:rPr>
                <w:noProof/>
                <w:webHidden/>
              </w:rPr>
              <w:tab/>
            </w:r>
            <w:r>
              <w:rPr>
                <w:noProof/>
                <w:webHidden/>
              </w:rPr>
              <w:fldChar w:fldCharType="begin"/>
            </w:r>
            <w:r>
              <w:rPr>
                <w:noProof/>
                <w:webHidden/>
              </w:rPr>
              <w:instrText xml:space="preserve"> PAGEREF _Toc225246456 \h </w:instrText>
            </w:r>
            <w:r>
              <w:rPr>
                <w:noProof/>
                <w:webHidden/>
              </w:rPr>
            </w:r>
            <w:r>
              <w:rPr>
                <w:noProof/>
                <w:webHidden/>
              </w:rPr>
              <w:fldChar w:fldCharType="separate"/>
            </w:r>
            <w:r>
              <w:rPr>
                <w:noProof/>
                <w:webHidden/>
              </w:rPr>
              <w:t>3</w:t>
            </w:r>
            <w:r>
              <w:rPr>
                <w:noProof/>
                <w:webHidden/>
              </w:rPr>
              <w:fldChar w:fldCharType="end"/>
            </w:r>
          </w:hyperlink>
        </w:p>
        <w:p w14:paraId="36B34049" w14:textId="0F90B24B" w:rsidR="003A0B1A" w:rsidRDefault="003A0B1A">
          <w:pPr>
            <w:pStyle w:val="INNH2"/>
            <w:tabs>
              <w:tab w:val="left" w:pos="960"/>
              <w:tab w:val="right" w:leader="dot" w:pos="9062"/>
            </w:tabs>
            <w:rPr>
              <w:rFonts w:eastAsiaTheme="minorEastAsia"/>
              <w:noProof/>
              <w:kern w:val="2"/>
              <w:sz w:val="24"/>
              <w:szCs w:val="24"/>
              <w:lang w:eastAsia="nb-NO"/>
              <w14:ligatures w14:val="standardContextual"/>
            </w:rPr>
          </w:pPr>
          <w:hyperlink w:anchor="_Toc225246457" w:history="1">
            <w:r w:rsidRPr="00176CD2">
              <w:rPr>
                <w:rStyle w:val="Hyperkobling"/>
                <w:noProof/>
              </w:rPr>
              <w:t>1.4.</w:t>
            </w:r>
            <w:r>
              <w:rPr>
                <w:rFonts w:eastAsiaTheme="minorEastAsia"/>
                <w:noProof/>
                <w:kern w:val="2"/>
                <w:sz w:val="24"/>
                <w:szCs w:val="24"/>
                <w:lang w:eastAsia="nb-NO"/>
                <w14:ligatures w14:val="standardContextual"/>
              </w:rPr>
              <w:tab/>
            </w:r>
            <w:r w:rsidRPr="00176CD2">
              <w:rPr>
                <w:rStyle w:val="Hyperkobling"/>
                <w:noProof/>
              </w:rPr>
              <w:t>Beskrivelse av anskaffelsen</w:t>
            </w:r>
            <w:r>
              <w:rPr>
                <w:noProof/>
                <w:webHidden/>
              </w:rPr>
              <w:tab/>
            </w:r>
            <w:r>
              <w:rPr>
                <w:noProof/>
                <w:webHidden/>
              </w:rPr>
              <w:fldChar w:fldCharType="begin"/>
            </w:r>
            <w:r>
              <w:rPr>
                <w:noProof/>
                <w:webHidden/>
              </w:rPr>
              <w:instrText xml:space="preserve"> PAGEREF _Toc225246457 \h </w:instrText>
            </w:r>
            <w:r>
              <w:rPr>
                <w:noProof/>
                <w:webHidden/>
              </w:rPr>
            </w:r>
            <w:r>
              <w:rPr>
                <w:noProof/>
                <w:webHidden/>
              </w:rPr>
              <w:fldChar w:fldCharType="separate"/>
            </w:r>
            <w:r>
              <w:rPr>
                <w:noProof/>
                <w:webHidden/>
              </w:rPr>
              <w:t>3</w:t>
            </w:r>
            <w:r>
              <w:rPr>
                <w:noProof/>
                <w:webHidden/>
              </w:rPr>
              <w:fldChar w:fldCharType="end"/>
            </w:r>
          </w:hyperlink>
        </w:p>
        <w:p w14:paraId="15B608DD" w14:textId="5DC4F73E" w:rsidR="003A0B1A" w:rsidRDefault="003A0B1A">
          <w:pPr>
            <w:pStyle w:val="INNH2"/>
            <w:tabs>
              <w:tab w:val="left" w:pos="960"/>
              <w:tab w:val="right" w:leader="dot" w:pos="9062"/>
            </w:tabs>
            <w:rPr>
              <w:rFonts w:eastAsiaTheme="minorEastAsia"/>
              <w:noProof/>
              <w:kern w:val="2"/>
              <w:sz w:val="24"/>
              <w:szCs w:val="24"/>
              <w:lang w:eastAsia="nb-NO"/>
              <w14:ligatures w14:val="standardContextual"/>
            </w:rPr>
          </w:pPr>
          <w:hyperlink w:anchor="_Toc225246458" w:history="1">
            <w:r w:rsidRPr="00176CD2">
              <w:rPr>
                <w:rStyle w:val="Hyperkobling"/>
                <w:noProof/>
              </w:rPr>
              <w:t>1.5.</w:t>
            </w:r>
            <w:r>
              <w:rPr>
                <w:rFonts w:eastAsiaTheme="minorEastAsia"/>
                <w:noProof/>
                <w:kern w:val="2"/>
                <w:sz w:val="24"/>
                <w:szCs w:val="24"/>
                <w:lang w:eastAsia="nb-NO"/>
                <w14:ligatures w14:val="standardContextual"/>
              </w:rPr>
              <w:tab/>
            </w:r>
            <w:r w:rsidRPr="00176CD2">
              <w:rPr>
                <w:rStyle w:val="Hyperkobling"/>
                <w:noProof/>
              </w:rPr>
              <w:t>Avtaletype</w:t>
            </w:r>
            <w:r>
              <w:rPr>
                <w:noProof/>
                <w:webHidden/>
              </w:rPr>
              <w:tab/>
            </w:r>
            <w:r>
              <w:rPr>
                <w:noProof/>
                <w:webHidden/>
              </w:rPr>
              <w:fldChar w:fldCharType="begin"/>
            </w:r>
            <w:r>
              <w:rPr>
                <w:noProof/>
                <w:webHidden/>
              </w:rPr>
              <w:instrText xml:space="preserve"> PAGEREF _Toc225246458 \h </w:instrText>
            </w:r>
            <w:r>
              <w:rPr>
                <w:noProof/>
                <w:webHidden/>
              </w:rPr>
            </w:r>
            <w:r>
              <w:rPr>
                <w:noProof/>
                <w:webHidden/>
              </w:rPr>
              <w:fldChar w:fldCharType="separate"/>
            </w:r>
            <w:r>
              <w:rPr>
                <w:noProof/>
                <w:webHidden/>
              </w:rPr>
              <w:t>3</w:t>
            </w:r>
            <w:r>
              <w:rPr>
                <w:noProof/>
                <w:webHidden/>
              </w:rPr>
              <w:fldChar w:fldCharType="end"/>
            </w:r>
          </w:hyperlink>
        </w:p>
        <w:p w14:paraId="037EBFAF" w14:textId="12AEF439" w:rsidR="003A0B1A" w:rsidRDefault="003A0B1A">
          <w:pPr>
            <w:pStyle w:val="INNH2"/>
            <w:tabs>
              <w:tab w:val="left" w:pos="960"/>
              <w:tab w:val="right" w:leader="dot" w:pos="9062"/>
            </w:tabs>
            <w:rPr>
              <w:rFonts w:eastAsiaTheme="minorEastAsia"/>
              <w:noProof/>
              <w:kern w:val="2"/>
              <w:sz w:val="24"/>
              <w:szCs w:val="24"/>
              <w:lang w:eastAsia="nb-NO"/>
              <w14:ligatures w14:val="standardContextual"/>
            </w:rPr>
          </w:pPr>
          <w:hyperlink w:anchor="_Toc225246459" w:history="1">
            <w:r w:rsidRPr="00176CD2">
              <w:rPr>
                <w:rStyle w:val="Hyperkobling"/>
                <w:noProof/>
              </w:rPr>
              <w:t>1.6.</w:t>
            </w:r>
            <w:r>
              <w:rPr>
                <w:rFonts w:eastAsiaTheme="minorEastAsia"/>
                <w:noProof/>
                <w:kern w:val="2"/>
                <w:sz w:val="24"/>
                <w:szCs w:val="24"/>
                <w:lang w:eastAsia="nb-NO"/>
                <w14:ligatures w14:val="standardContextual"/>
              </w:rPr>
              <w:tab/>
            </w:r>
            <w:r w:rsidRPr="00176CD2">
              <w:rPr>
                <w:rStyle w:val="Hyperkobling"/>
                <w:noProof/>
              </w:rPr>
              <w:t>Avtalens omfang</w:t>
            </w:r>
            <w:r>
              <w:rPr>
                <w:noProof/>
                <w:webHidden/>
              </w:rPr>
              <w:tab/>
            </w:r>
            <w:r>
              <w:rPr>
                <w:noProof/>
                <w:webHidden/>
              </w:rPr>
              <w:fldChar w:fldCharType="begin"/>
            </w:r>
            <w:r>
              <w:rPr>
                <w:noProof/>
                <w:webHidden/>
              </w:rPr>
              <w:instrText xml:space="preserve"> PAGEREF _Toc225246459 \h </w:instrText>
            </w:r>
            <w:r>
              <w:rPr>
                <w:noProof/>
                <w:webHidden/>
              </w:rPr>
            </w:r>
            <w:r>
              <w:rPr>
                <w:noProof/>
                <w:webHidden/>
              </w:rPr>
              <w:fldChar w:fldCharType="separate"/>
            </w:r>
            <w:r>
              <w:rPr>
                <w:noProof/>
                <w:webHidden/>
              </w:rPr>
              <w:t>4</w:t>
            </w:r>
            <w:r>
              <w:rPr>
                <w:noProof/>
                <w:webHidden/>
              </w:rPr>
              <w:fldChar w:fldCharType="end"/>
            </w:r>
          </w:hyperlink>
        </w:p>
        <w:p w14:paraId="308C554C" w14:textId="7A0B1C0C" w:rsidR="003A0B1A" w:rsidRDefault="003A0B1A">
          <w:pPr>
            <w:pStyle w:val="INNH2"/>
            <w:tabs>
              <w:tab w:val="left" w:pos="960"/>
              <w:tab w:val="right" w:leader="dot" w:pos="9062"/>
            </w:tabs>
            <w:rPr>
              <w:rFonts w:eastAsiaTheme="minorEastAsia"/>
              <w:noProof/>
              <w:kern w:val="2"/>
              <w:sz w:val="24"/>
              <w:szCs w:val="24"/>
              <w:lang w:eastAsia="nb-NO"/>
              <w14:ligatures w14:val="standardContextual"/>
            </w:rPr>
          </w:pPr>
          <w:hyperlink w:anchor="_Toc225246460" w:history="1">
            <w:r w:rsidRPr="00176CD2">
              <w:rPr>
                <w:rStyle w:val="Hyperkobling"/>
                <w:noProof/>
              </w:rPr>
              <w:t>1.7.</w:t>
            </w:r>
            <w:r>
              <w:rPr>
                <w:rFonts w:eastAsiaTheme="minorEastAsia"/>
                <w:noProof/>
                <w:kern w:val="2"/>
                <w:sz w:val="24"/>
                <w:szCs w:val="24"/>
                <w:lang w:eastAsia="nb-NO"/>
                <w14:ligatures w14:val="standardContextual"/>
              </w:rPr>
              <w:tab/>
            </w:r>
            <w:r w:rsidRPr="00176CD2">
              <w:rPr>
                <w:rStyle w:val="Hyperkobling"/>
                <w:noProof/>
              </w:rPr>
              <w:t>Avtalens varighet</w:t>
            </w:r>
            <w:r>
              <w:rPr>
                <w:noProof/>
                <w:webHidden/>
              </w:rPr>
              <w:tab/>
            </w:r>
            <w:r>
              <w:rPr>
                <w:noProof/>
                <w:webHidden/>
              </w:rPr>
              <w:fldChar w:fldCharType="begin"/>
            </w:r>
            <w:r>
              <w:rPr>
                <w:noProof/>
                <w:webHidden/>
              </w:rPr>
              <w:instrText xml:space="preserve"> PAGEREF _Toc225246460 \h </w:instrText>
            </w:r>
            <w:r>
              <w:rPr>
                <w:noProof/>
                <w:webHidden/>
              </w:rPr>
            </w:r>
            <w:r>
              <w:rPr>
                <w:noProof/>
                <w:webHidden/>
              </w:rPr>
              <w:fldChar w:fldCharType="separate"/>
            </w:r>
            <w:r>
              <w:rPr>
                <w:noProof/>
                <w:webHidden/>
              </w:rPr>
              <w:t>4</w:t>
            </w:r>
            <w:r>
              <w:rPr>
                <w:noProof/>
                <w:webHidden/>
              </w:rPr>
              <w:fldChar w:fldCharType="end"/>
            </w:r>
          </w:hyperlink>
        </w:p>
        <w:p w14:paraId="12B10B58" w14:textId="08B18635" w:rsidR="003A0B1A" w:rsidRDefault="003A0B1A">
          <w:pPr>
            <w:pStyle w:val="INNH2"/>
            <w:tabs>
              <w:tab w:val="left" w:pos="960"/>
              <w:tab w:val="right" w:leader="dot" w:pos="9062"/>
            </w:tabs>
            <w:rPr>
              <w:rFonts w:eastAsiaTheme="minorEastAsia"/>
              <w:noProof/>
              <w:kern w:val="2"/>
              <w:sz w:val="24"/>
              <w:szCs w:val="24"/>
              <w:lang w:eastAsia="nb-NO"/>
              <w14:ligatures w14:val="standardContextual"/>
            </w:rPr>
          </w:pPr>
          <w:hyperlink w:anchor="_Toc225246461" w:history="1">
            <w:r w:rsidRPr="00176CD2">
              <w:rPr>
                <w:rStyle w:val="Hyperkobling"/>
                <w:noProof/>
              </w:rPr>
              <w:t>1.8.</w:t>
            </w:r>
            <w:r>
              <w:rPr>
                <w:rFonts w:eastAsiaTheme="minorEastAsia"/>
                <w:noProof/>
                <w:kern w:val="2"/>
                <w:sz w:val="24"/>
                <w:szCs w:val="24"/>
                <w:lang w:eastAsia="nb-NO"/>
                <w14:ligatures w14:val="standardContextual"/>
              </w:rPr>
              <w:tab/>
            </w:r>
            <w:r w:rsidRPr="00176CD2">
              <w:rPr>
                <w:rStyle w:val="Hyperkobling"/>
                <w:noProof/>
              </w:rPr>
              <w:t>Underleverandører</w:t>
            </w:r>
            <w:r>
              <w:rPr>
                <w:noProof/>
                <w:webHidden/>
              </w:rPr>
              <w:tab/>
            </w:r>
            <w:r>
              <w:rPr>
                <w:noProof/>
                <w:webHidden/>
              </w:rPr>
              <w:fldChar w:fldCharType="begin"/>
            </w:r>
            <w:r>
              <w:rPr>
                <w:noProof/>
                <w:webHidden/>
              </w:rPr>
              <w:instrText xml:space="preserve"> PAGEREF _Toc225246461 \h </w:instrText>
            </w:r>
            <w:r>
              <w:rPr>
                <w:noProof/>
                <w:webHidden/>
              </w:rPr>
            </w:r>
            <w:r>
              <w:rPr>
                <w:noProof/>
                <w:webHidden/>
              </w:rPr>
              <w:fldChar w:fldCharType="separate"/>
            </w:r>
            <w:r>
              <w:rPr>
                <w:noProof/>
                <w:webHidden/>
              </w:rPr>
              <w:t>4</w:t>
            </w:r>
            <w:r>
              <w:rPr>
                <w:noProof/>
                <w:webHidden/>
              </w:rPr>
              <w:fldChar w:fldCharType="end"/>
            </w:r>
          </w:hyperlink>
        </w:p>
        <w:p w14:paraId="2D0CF46E" w14:textId="6198275A" w:rsidR="003A0B1A" w:rsidRDefault="003A0B1A">
          <w:pPr>
            <w:pStyle w:val="INNH2"/>
            <w:tabs>
              <w:tab w:val="left" w:pos="960"/>
              <w:tab w:val="right" w:leader="dot" w:pos="9062"/>
            </w:tabs>
            <w:rPr>
              <w:rFonts w:eastAsiaTheme="minorEastAsia"/>
              <w:noProof/>
              <w:kern w:val="2"/>
              <w:sz w:val="24"/>
              <w:szCs w:val="24"/>
              <w:lang w:eastAsia="nb-NO"/>
              <w14:ligatures w14:val="standardContextual"/>
            </w:rPr>
          </w:pPr>
          <w:hyperlink w:anchor="_Toc225246462" w:history="1">
            <w:r w:rsidRPr="00176CD2">
              <w:rPr>
                <w:rStyle w:val="Hyperkobling"/>
                <w:noProof/>
              </w:rPr>
              <w:t>1.9.</w:t>
            </w:r>
            <w:r>
              <w:rPr>
                <w:rFonts w:eastAsiaTheme="minorEastAsia"/>
                <w:noProof/>
                <w:kern w:val="2"/>
                <w:sz w:val="24"/>
                <w:szCs w:val="24"/>
                <w:lang w:eastAsia="nb-NO"/>
                <w14:ligatures w14:val="standardContextual"/>
              </w:rPr>
              <w:tab/>
            </w:r>
            <w:r w:rsidRPr="00176CD2">
              <w:rPr>
                <w:rStyle w:val="Hyperkobling"/>
                <w:noProof/>
              </w:rPr>
              <w:t>Deltilbud</w:t>
            </w:r>
            <w:r>
              <w:rPr>
                <w:noProof/>
                <w:webHidden/>
              </w:rPr>
              <w:tab/>
            </w:r>
            <w:r>
              <w:rPr>
                <w:noProof/>
                <w:webHidden/>
              </w:rPr>
              <w:fldChar w:fldCharType="begin"/>
            </w:r>
            <w:r>
              <w:rPr>
                <w:noProof/>
                <w:webHidden/>
              </w:rPr>
              <w:instrText xml:space="preserve"> PAGEREF _Toc225246462 \h </w:instrText>
            </w:r>
            <w:r>
              <w:rPr>
                <w:noProof/>
                <w:webHidden/>
              </w:rPr>
            </w:r>
            <w:r>
              <w:rPr>
                <w:noProof/>
                <w:webHidden/>
              </w:rPr>
              <w:fldChar w:fldCharType="separate"/>
            </w:r>
            <w:r>
              <w:rPr>
                <w:noProof/>
                <w:webHidden/>
              </w:rPr>
              <w:t>4</w:t>
            </w:r>
            <w:r>
              <w:rPr>
                <w:noProof/>
                <w:webHidden/>
              </w:rPr>
              <w:fldChar w:fldCharType="end"/>
            </w:r>
          </w:hyperlink>
        </w:p>
        <w:p w14:paraId="6509E20C" w14:textId="6BC38A69" w:rsidR="003A0B1A" w:rsidRDefault="003A0B1A">
          <w:pPr>
            <w:pStyle w:val="INNH2"/>
            <w:tabs>
              <w:tab w:val="right" w:leader="dot" w:pos="9062"/>
            </w:tabs>
            <w:rPr>
              <w:rFonts w:eastAsiaTheme="minorEastAsia"/>
              <w:noProof/>
              <w:kern w:val="2"/>
              <w:sz w:val="24"/>
              <w:szCs w:val="24"/>
              <w:lang w:eastAsia="nb-NO"/>
              <w14:ligatures w14:val="standardContextual"/>
            </w:rPr>
          </w:pPr>
          <w:hyperlink w:anchor="_Toc225246463" w:history="1">
            <w:r w:rsidRPr="00176CD2">
              <w:rPr>
                <w:rStyle w:val="Hyperkobling"/>
                <w:noProof/>
              </w:rPr>
              <w:t>1.10 Parallelle og alternative tilbud</w:t>
            </w:r>
            <w:r>
              <w:rPr>
                <w:noProof/>
                <w:webHidden/>
              </w:rPr>
              <w:tab/>
            </w:r>
            <w:r>
              <w:rPr>
                <w:noProof/>
                <w:webHidden/>
              </w:rPr>
              <w:fldChar w:fldCharType="begin"/>
            </w:r>
            <w:r>
              <w:rPr>
                <w:noProof/>
                <w:webHidden/>
              </w:rPr>
              <w:instrText xml:space="preserve"> PAGEREF _Toc225246463 \h </w:instrText>
            </w:r>
            <w:r>
              <w:rPr>
                <w:noProof/>
                <w:webHidden/>
              </w:rPr>
            </w:r>
            <w:r>
              <w:rPr>
                <w:noProof/>
                <w:webHidden/>
              </w:rPr>
              <w:fldChar w:fldCharType="separate"/>
            </w:r>
            <w:r>
              <w:rPr>
                <w:noProof/>
                <w:webHidden/>
              </w:rPr>
              <w:t>4</w:t>
            </w:r>
            <w:r>
              <w:rPr>
                <w:noProof/>
                <w:webHidden/>
              </w:rPr>
              <w:fldChar w:fldCharType="end"/>
            </w:r>
          </w:hyperlink>
        </w:p>
        <w:p w14:paraId="4731C824" w14:textId="27D8EE49" w:rsidR="003A0B1A" w:rsidRDefault="003A0B1A">
          <w:pPr>
            <w:pStyle w:val="INNH1"/>
            <w:tabs>
              <w:tab w:val="left" w:pos="440"/>
              <w:tab w:val="right" w:leader="dot" w:pos="9062"/>
            </w:tabs>
            <w:rPr>
              <w:rFonts w:eastAsiaTheme="minorEastAsia"/>
              <w:noProof/>
              <w:kern w:val="2"/>
              <w:sz w:val="24"/>
              <w:szCs w:val="24"/>
              <w:lang w:eastAsia="nb-NO"/>
              <w14:ligatures w14:val="standardContextual"/>
            </w:rPr>
          </w:pPr>
          <w:hyperlink w:anchor="_Toc225246464" w:history="1">
            <w:r w:rsidRPr="00176CD2">
              <w:rPr>
                <w:rStyle w:val="Hyperkobling"/>
                <w:noProof/>
              </w:rPr>
              <w:t>2.</w:t>
            </w:r>
            <w:r>
              <w:rPr>
                <w:rFonts w:eastAsiaTheme="minorEastAsia"/>
                <w:noProof/>
                <w:kern w:val="2"/>
                <w:sz w:val="24"/>
                <w:szCs w:val="24"/>
                <w:lang w:eastAsia="nb-NO"/>
                <w14:ligatures w14:val="standardContextual"/>
              </w:rPr>
              <w:tab/>
            </w:r>
            <w:r w:rsidRPr="00176CD2">
              <w:rPr>
                <w:rStyle w:val="Hyperkobling"/>
                <w:noProof/>
              </w:rPr>
              <w:t>REGLER FOR GJENNOMFØRING AV ANSKAFFELSEN</w:t>
            </w:r>
            <w:r>
              <w:rPr>
                <w:noProof/>
                <w:webHidden/>
              </w:rPr>
              <w:tab/>
            </w:r>
            <w:r>
              <w:rPr>
                <w:noProof/>
                <w:webHidden/>
              </w:rPr>
              <w:fldChar w:fldCharType="begin"/>
            </w:r>
            <w:r>
              <w:rPr>
                <w:noProof/>
                <w:webHidden/>
              </w:rPr>
              <w:instrText xml:space="preserve"> PAGEREF _Toc225246464 \h </w:instrText>
            </w:r>
            <w:r>
              <w:rPr>
                <w:noProof/>
                <w:webHidden/>
              </w:rPr>
            </w:r>
            <w:r>
              <w:rPr>
                <w:noProof/>
                <w:webHidden/>
              </w:rPr>
              <w:fldChar w:fldCharType="separate"/>
            </w:r>
            <w:r>
              <w:rPr>
                <w:noProof/>
                <w:webHidden/>
              </w:rPr>
              <w:t>5</w:t>
            </w:r>
            <w:r>
              <w:rPr>
                <w:noProof/>
                <w:webHidden/>
              </w:rPr>
              <w:fldChar w:fldCharType="end"/>
            </w:r>
          </w:hyperlink>
        </w:p>
        <w:p w14:paraId="5BD7E87D" w14:textId="7AA79EEA" w:rsidR="003A0B1A" w:rsidRDefault="003A0B1A">
          <w:pPr>
            <w:pStyle w:val="INNH2"/>
            <w:tabs>
              <w:tab w:val="left" w:pos="960"/>
              <w:tab w:val="right" w:leader="dot" w:pos="9062"/>
            </w:tabs>
            <w:rPr>
              <w:rFonts w:eastAsiaTheme="minorEastAsia"/>
              <w:noProof/>
              <w:kern w:val="2"/>
              <w:sz w:val="24"/>
              <w:szCs w:val="24"/>
              <w:lang w:eastAsia="nb-NO"/>
              <w14:ligatures w14:val="standardContextual"/>
            </w:rPr>
          </w:pPr>
          <w:hyperlink w:anchor="_Toc225246465" w:history="1">
            <w:r w:rsidRPr="00176CD2">
              <w:rPr>
                <w:rStyle w:val="Hyperkobling"/>
                <w:noProof/>
              </w:rPr>
              <w:t>2.1.</w:t>
            </w:r>
            <w:r>
              <w:rPr>
                <w:rFonts w:eastAsiaTheme="minorEastAsia"/>
                <w:noProof/>
                <w:kern w:val="2"/>
                <w:sz w:val="24"/>
                <w:szCs w:val="24"/>
                <w:lang w:eastAsia="nb-NO"/>
                <w14:ligatures w14:val="standardContextual"/>
              </w:rPr>
              <w:tab/>
            </w:r>
            <w:r w:rsidRPr="00176CD2">
              <w:rPr>
                <w:rStyle w:val="Hyperkobling"/>
                <w:noProof/>
              </w:rPr>
              <w:t>Anskaffelsesprosedyre</w:t>
            </w:r>
            <w:r>
              <w:rPr>
                <w:noProof/>
                <w:webHidden/>
              </w:rPr>
              <w:tab/>
            </w:r>
            <w:r>
              <w:rPr>
                <w:noProof/>
                <w:webHidden/>
              </w:rPr>
              <w:fldChar w:fldCharType="begin"/>
            </w:r>
            <w:r>
              <w:rPr>
                <w:noProof/>
                <w:webHidden/>
              </w:rPr>
              <w:instrText xml:space="preserve"> PAGEREF _Toc225246465 \h </w:instrText>
            </w:r>
            <w:r>
              <w:rPr>
                <w:noProof/>
                <w:webHidden/>
              </w:rPr>
            </w:r>
            <w:r>
              <w:rPr>
                <w:noProof/>
                <w:webHidden/>
              </w:rPr>
              <w:fldChar w:fldCharType="separate"/>
            </w:r>
            <w:r>
              <w:rPr>
                <w:noProof/>
                <w:webHidden/>
              </w:rPr>
              <w:t>5</w:t>
            </w:r>
            <w:r>
              <w:rPr>
                <w:noProof/>
                <w:webHidden/>
              </w:rPr>
              <w:fldChar w:fldCharType="end"/>
            </w:r>
          </w:hyperlink>
        </w:p>
        <w:p w14:paraId="04FEF455" w14:textId="0BD9953C" w:rsidR="003A0B1A" w:rsidRDefault="003A0B1A">
          <w:pPr>
            <w:pStyle w:val="INNH2"/>
            <w:tabs>
              <w:tab w:val="left" w:pos="960"/>
              <w:tab w:val="right" w:leader="dot" w:pos="9062"/>
            </w:tabs>
            <w:rPr>
              <w:rFonts w:eastAsiaTheme="minorEastAsia"/>
              <w:noProof/>
              <w:kern w:val="2"/>
              <w:sz w:val="24"/>
              <w:szCs w:val="24"/>
              <w:lang w:eastAsia="nb-NO"/>
              <w14:ligatures w14:val="standardContextual"/>
            </w:rPr>
          </w:pPr>
          <w:hyperlink w:anchor="_Toc225246466" w:history="1">
            <w:r w:rsidRPr="00176CD2">
              <w:rPr>
                <w:rStyle w:val="Hyperkobling"/>
                <w:noProof/>
              </w:rPr>
              <w:t>2.2.</w:t>
            </w:r>
            <w:r>
              <w:rPr>
                <w:rFonts w:eastAsiaTheme="minorEastAsia"/>
                <w:noProof/>
                <w:kern w:val="2"/>
                <w:sz w:val="24"/>
                <w:szCs w:val="24"/>
                <w:lang w:eastAsia="nb-NO"/>
                <w14:ligatures w14:val="standardContextual"/>
              </w:rPr>
              <w:tab/>
            </w:r>
            <w:r w:rsidRPr="00176CD2">
              <w:rPr>
                <w:rStyle w:val="Hyperkobling"/>
                <w:noProof/>
              </w:rPr>
              <w:t>Fremdriftsplan</w:t>
            </w:r>
            <w:r>
              <w:rPr>
                <w:noProof/>
                <w:webHidden/>
              </w:rPr>
              <w:tab/>
            </w:r>
            <w:r>
              <w:rPr>
                <w:noProof/>
                <w:webHidden/>
              </w:rPr>
              <w:fldChar w:fldCharType="begin"/>
            </w:r>
            <w:r>
              <w:rPr>
                <w:noProof/>
                <w:webHidden/>
              </w:rPr>
              <w:instrText xml:space="preserve"> PAGEREF _Toc225246466 \h </w:instrText>
            </w:r>
            <w:r>
              <w:rPr>
                <w:noProof/>
                <w:webHidden/>
              </w:rPr>
            </w:r>
            <w:r>
              <w:rPr>
                <w:noProof/>
                <w:webHidden/>
              </w:rPr>
              <w:fldChar w:fldCharType="separate"/>
            </w:r>
            <w:r>
              <w:rPr>
                <w:noProof/>
                <w:webHidden/>
              </w:rPr>
              <w:t>5</w:t>
            </w:r>
            <w:r>
              <w:rPr>
                <w:noProof/>
                <w:webHidden/>
              </w:rPr>
              <w:fldChar w:fldCharType="end"/>
            </w:r>
          </w:hyperlink>
        </w:p>
        <w:p w14:paraId="43F00A17" w14:textId="466EB518" w:rsidR="003A0B1A" w:rsidRDefault="003A0B1A">
          <w:pPr>
            <w:pStyle w:val="INNH2"/>
            <w:tabs>
              <w:tab w:val="left" w:pos="960"/>
              <w:tab w:val="right" w:leader="dot" w:pos="9062"/>
            </w:tabs>
            <w:rPr>
              <w:rFonts w:eastAsiaTheme="minorEastAsia"/>
              <w:noProof/>
              <w:kern w:val="2"/>
              <w:sz w:val="24"/>
              <w:szCs w:val="24"/>
              <w:lang w:eastAsia="nb-NO"/>
              <w14:ligatures w14:val="standardContextual"/>
            </w:rPr>
          </w:pPr>
          <w:hyperlink w:anchor="_Toc225246467" w:history="1">
            <w:r w:rsidRPr="00176CD2">
              <w:rPr>
                <w:rStyle w:val="Hyperkobling"/>
                <w:noProof/>
              </w:rPr>
              <w:t>2.3.</w:t>
            </w:r>
            <w:r>
              <w:rPr>
                <w:rFonts w:eastAsiaTheme="minorEastAsia"/>
                <w:noProof/>
                <w:kern w:val="2"/>
                <w:sz w:val="24"/>
                <w:szCs w:val="24"/>
                <w:lang w:eastAsia="nb-NO"/>
                <w14:ligatures w14:val="standardContextual"/>
              </w:rPr>
              <w:tab/>
            </w:r>
            <w:r w:rsidRPr="00176CD2">
              <w:rPr>
                <w:rStyle w:val="Hyperkobling"/>
                <w:noProof/>
              </w:rPr>
              <w:t>Offentlighet og konfidensialitet</w:t>
            </w:r>
            <w:r>
              <w:rPr>
                <w:noProof/>
                <w:webHidden/>
              </w:rPr>
              <w:tab/>
            </w:r>
            <w:r>
              <w:rPr>
                <w:noProof/>
                <w:webHidden/>
              </w:rPr>
              <w:fldChar w:fldCharType="begin"/>
            </w:r>
            <w:r>
              <w:rPr>
                <w:noProof/>
                <w:webHidden/>
              </w:rPr>
              <w:instrText xml:space="preserve"> PAGEREF _Toc225246467 \h </w:instrText>
            </w:r>
            <w:r>
              <w:rPr>
                <w:noProof/>
                <w:webHidden/>
              </w:rPr>
            </w:r>
            <w:r>
              <w:rPr>
                <w:noProof/>
                <w:webHidden/>
              </w:rPr>
              <w:fldChar w:fldCharType="separate"/>
            </w:r>
            <w:r>
              <w:rPr>
                <w:noProof/>
                <w:webHidden/>
              </w:rPr>
              <w:t>5</w:t>
            </w:r>
            <w:r>
              <w:rPr>
                <w:noProof/>
                <w:webHidden/>
              </w:rPr>
              <w:fldChar w:fldCharType="end"/>
            </w:r>
          </w:hyperlink>
        </w:p>
        <w:p w14:paraId="6ABFEA72" w14:textId="729DBD40" w:rsidR="003A0B1A" w:rsidRDefault="003A0B1A">
          <w:pPr>
            <w:pStyle w:val="INNH1"/>
            <w:tabs>
              <w:tab w:val="left" w:pos="440"/>
              <w:tab w:val="right" w:leader="dot" w:pos="9062"/>
            </w:tabs>
            <w:rPr>
              <w:rFonts w:eastAsiaTheme="minorEastAsia"/>
              <w:noProof/>
              <w:kern w:val="2"/>
              <w:sz w:val="24"/>
              <w:szCs w:val="24"/>
              <w:lang w:eastAsia="nb-NO"/>
              <w14:ligatures w14:val="standardContextual"/>
            </w:rPr>
          </w:pPr>
          <w:hyperlink w:anchor="_Toc225246468" w:history="1">
            <w:r w:rsidRPr="00176CD2">
              <w:rPr>
                <w:rStyle w:val="Hyperkobling"/>
                <w:noProof/>
              </w:rPr>
              <w:t>3.</w:t>
            </w:r>
            <w:r>
              <w:rPr>
                <w:rFonts w:eastAsiaTheme="minorEastAsia"/>
                <w:noProof/>
                <w:kern w:val="2"/>
                <w:sz w:val="24"/>
                <w:szCs w:val="24"/>
                <w:lang w:eastAsia="nb-NO"/>
                <w14:ligatures w14:val="standardContextual"/>
              </w:rPr>
              <w:tab/>
            </w:r>
            <w:r w:rsidRPr="00176CD2">
              <w:rPr>
                <w:rStyle w:val="Hyperkobling"/>
                <w:noProof/>
              </w:rPr>
              <w:t>ESPD OG KVALIFIKASJONSKRAV</w:t>
            </w:r>
            <w:r>
              <w:rPr>
                <w:noProof/>
                <w:webHidden/>
              </w:rPr>
              <w:tab/>
            </w:r>
            <w:r>
              <w:rPr>
                <w:noProof/>
                <w:webHidden/>
              </w:rPr>
              <w:fldChar w:fldCharType="begin"/>
            </w:r>
            <w:r>
              <w:rPr>
                <w:noProof/>
                <w:webHidden/>
              </w:rPr>
              <w:instrText xml:space="preserve"> PAGEREF _Toc225246468 \h </w:instrText>
            </w:r>
            <w:r>
              <w:rPr>
                <w:noProof/>
                <w:webHidden/>
              </w:rPr>
            </w:r>
            <w:r>
              <w:rPr>
                <w:noProof/>
                <w:webHidden/>
              </w:rPr>
              <w:fldChar w:fldCharType="separate"/>
            </w:r>
            <w:r>
              <w:rPr>
                <w:noProof/>
                <w:webHidden/>
              </w:rPr>
              <w:t>5</w:t>
            </w:r>
            <w:r>
              <w:rPr>
                <w:noProof/>
                <w:webHidden/>
              </w:rPr>
              <w:fldChar w:fldCharType="end"/>
            </w:r>
          </w:hyperlink>
        </w:p>
        <w:p w14:paraId="5F920C4D" w14:textId="40E6220F" w:rsidR="003A0B1A" w:rsidRDefault="003A0B1A">
          <w:pPr>
            <w:pStyle w:val="INNH2"/>
            <w:tabs>
              <w:tab w:val="left" w:pos="960"/>
              <w:tab w:val="right" w:leader="dot" w:pos="9062"/>
            </w:tabs>
            <w:rPr>
              <w:rFonts w:eastAsiaTheme="minorEastAsia"/>
              <w:noProof/>
              <w:kern w:val="2"/>
              <w:sz w:val="24"/>
              <w:szCs w:val="24"/>
              <w:lang w:eastAsia="nb-NO"/>
              <w14:ligatures w14:val="standardContextual"/>
            </w:rPr>
          </w:pPr>
          <w:hyperlink w:anchor="_Toc225246469" w:history="1">
            <w:r w:rsidRPr="00176CD2">
              <w:rPr>
                <w:rStyle w:val="Hyperkobling"/>
                <w:noProof/>
              </w:rPr>
              <w:t>3.1.</w:t>
            </w:r>
            <w:r>
              <w:rPr>
                <w:rFonts w:eastAsiaTheme="minorEastAsia"/>
                <w:noProof/>
                <w:kern w:val="2"/>
                <w:sz w:val="24"/>
                <w:szCs w:val="24"/>
                <w:lang w:eastAsia="nb-NO"/>
                <w14:ligatures w14:val="standardContextual"/>
              </w:rPr>
              <w:tab/>
            </w:r>
            <w:r w:rsidRPr="00176CD2">
              <w:rPr>
                <w:rStyle w:val="Hyperkobling"/>
                <w:noProof/>
              </w:rPr>
              <w:t>ESPD</w:t>
            </w:r>
            <w:r>
              <w:rPr>
                <w:noProof/>
                <w:webHidden/>
              </w:rPr>
              <w:tab/>
            </w:r>
            <w:r>
              <w:rPr>
                <w:noProof/>
                <w:webHidden/>
              </w:rPr>
              <w:fldChar w:fldCharType="begin"/>
            </w:r>
            <w:r>
              <w:rPr>
                <w:noProof/>
                <w:webHidden/>
              </w:rPr>
              <w:instrText xml:space="preserve"> PAGEREF _Toc225246469 \h </w:instrText>
            </w:r>
            <w:r>
              <w:rPr>
                <w:noProof/>
                <w:webHidden/>
              </w:rPr>
            </w:r>
            <w:r>
              <w:rPr>
                <w:noProof/>
                <w:webHidden/>
              </w:rPr>
              <w:fldChar w:fldCharType="separate"/>
            </w:r>
            <w:r>
              <w:rPr>
                <w:noProof/>
                <w:webHidden/>
              </w:rPr>
              <w:t>5</w:t>
            </w:r>
            <w:r>
              <w:rPr>
                <w:noProof/>
                <w:webHidden/>
              </w:rPr>
              <w:fldChar w:fldCharType="end"/>
            </w:r>
          </w:hyperlink>
        </w:p>
        <w:p w14:paraId="00EECD9A" w14:textId="676DCB8B" w:rsidR="003A0B1A" w:rsidRDefault="003A0B1A">
          <w:pPr>
            <w:pStyle w:val="INNH2"/>
            <w:tabs>
              <w:tab w:val="left" w:pos="960"/>
              <w:tab w:val="right" w:leader="dot" w:pos="9062"/>
            </w:tabs>
            <w:rPr>
              <w:rFonts w:eastAsiaTheme="minorEastAsia"/>
              <w:noProof/>
              <w:kern w:val="2"/>
              <w:sz w:val="24"/>
              <w:szCs w:val="24"/>
              <w:lang w:eastAsia="nb-NO"/>
              <w14:ligatures w14:val="standardContextual"/>
            </w:rPr>
          </w:pPr>
          <w:hyperlink w:anchor="_Toc225246470" w:history="1">
            <w:r w:rsidRPr="00176CD2">
              <w:rPr>
                <w:rStyle w:val="Hyperkobling"/>
                <w:noProof/>
              </w:rPr>
              <w:t>3.2.</w:t>
            </w:r>
            <w:r>
              <w:rPr>
                <w:rFonts w:eastAsiaTheme="minorEastAsia"/>
                <w:noProof/>
                <w:kern w:val="2"/>
                <w:sz w:val="24"/>
                <w:szCs w:val="24"/>
                <w:lang w:eastAsia="nb-NO"/>
                <w14:ligatures w14:val="standardContextual"/>
              </w:rPr>
              <w:tab/>
            </w:r>
            <w:r w:rsidRPr="00176CD2">
              <w:rPr>
                <w:rStyle w:val="Hyperkobling"/>
                <w:noProof/>
              </w:rPr>
              <w:t>Særlig om nasjonale avvisningsgrunner</w:t>
            </w:r>
            <w:r>
              <w:rPr>
                <w:noProof/>
                <w:webHidden/>
              </w:rPr>
              <w:tab/>
            </w:r>
            <w:r>
              <w:rPr>
                <w:noProof/>
                <w:webHidden/>
              </w:rPr>
              <w:fldChar w:fldCharType="begin"/>
            </w:r>
            <w:r>
              <w:rPr>
                <w:noProof/>
                <w:webHidden/>
              </w:rPr>
              <w:instrText xml:space="preserve"> PAGEREF _Toc225246470 \h </w:instrText>
            </w:r>
            <w:r>
              <w:rPr>
                <w:noProof/>
                <w:webHidden/>
              </w:rPr>
            </w:r>
            <w:r>
              <w:rPr>
                <w:noProof/>
                <w:webHidden/>
              </w:rPr>
              <w:fldChar w:fldCharType="separate"/>
            </w:r>
            <w:r>
              <w:rPr>
                <w:noProof/>
                <w:webHidden/>
              </w:rPr>
              <w:t>6</w:t>
            </w:r>
            <w:r>
              <w:rPr>
                <w:noProof/>
                <w:webHidden/>
              </w:rPr>
              <w:fldChar w:fldCharType="end"/>
            </w:r>
          </w:hyperlink>
        </w:p>
        <w:p w14:paraId="64524870" w14:textId="33060255" w:rsidR="003A0B1A" w:rsidRDefault="003A0B1A">
          <w:pPr>
            <w:pStyle w:val="INNH2"/>
            <w:tabs>
              <w:tab w:val="left" w:pos="960"/>
              <w:tab w:val="right" w:leader="dot" w:pos="9062"/>
            </w:tabs>
            <w:rPr>
              <w:rFonts w:eastAsiaTheme="minorEastAsia"/>
              <w:noProof/>
              <w:kern w:val="2"/>
              <w:sz w:val="24"/>
              <w:szCs w:val="24"/>
              <w:lang w:eastAsia="nb-NO"/>
              <w14:ligatures w14:val="standardContextual"/>
            </w:rPr>
          </w:pPr>
          <w:hyperlink w:anchor="_Toc225246471" w:history="1">
            <w:r w:rsidRPr="00176CD2">
              <w:rPr>
                <w:rStyle w:val="Hyperkobling"/>
                <w:noProof/>
              </w:rPr>
              <w:t>3.3.</w:t>
            </w:r>
            <w:r>
              <w:rPr>
                <w:rFonts w:eastAsiaTheme="minorEastAsia"/>
                <w:noProof/>
                <w:kern w:val="2"/>
                <w:sz w:val="24"/>
                <w:szCs w:val="24"/>
                <w:lang w:eastAsia="nb-NO"/>
                <w14:ligatures w14:val="standardContextual"/>
              </w:rPr>
              <w:tab/>
            </w:r>
            <w:r w:rsidRPr="00176CD2">
              <w:rPr>
                <w:rStyle w:val="Hyperkobling"/>
                <w:noProof/>
              </w:rPr>
              <w:t>Kvalifikasjonskrav</w:t>
            </w:r>
            <w:r>
              <w:rPr>
                <w:noProof/>
                <w:webHidden/>
              </w:rPr>
              <w:tab/>
            </w:r>
            <w:r>
              <w:rPr>
                <w:noProof/>
                <w:webHidden/>
              </w:rPr>
              <w:fldChar w:fldCharType="begin"/>
            </w:r>
            <w:r>
              <w:rPr>
                <w:noProof/>
                <w:webHidden/>
              </w:rPr>
              <w:instrText xml:space="preserve"> PAGEREF _Toc225246471 \h </w:instrText>
            </w:r>
            <w:r>
              <w:rPr>
                <w:noProof/>
                <w:webHidden/>
              </w:rPr>
            </w:r>
            <w:r>
              <w:rPr>
                <w:noProof/>
                <w:webHidden/>
              </w:rPr>
              <w:fldChar w:fldCharType="separate"/>
            </w:r>
            <w:r>
              <w:rPr>
                <w:noProof/>
                <w:webHidden/>
              </w:rPr>
              <w:t>6</w:t>
            </w:r>
            <w:r>
              <w:rPr>
                <w:noProof/>
                <w:webHidden/>
              </w:rPr>
              <w:fldChar w:fldCharType="end"/>
            </w:r>
          </w:hyperlink>
        </w:p>
        <w:p w14:paraId="43B1D312" w14:textId="3BB3027C" w:rsidR="003A0B1A" w:rsidRDefault="003A0B1A">
          <w:pPr>
            <w:pStyle w:val="INNH3"/>
            <w:tabs>
              <w:tab w:val="left" w:pos="1440"/>
              <w:tab w:val="right" w:leader="dot" w:pos="9062"/>
            </w:tabs>
            <w:rPr>
              <w:rFonts w:eastAsiaTheme="minorEastAsia"/>
              <w:noProof/>
              <w:kern w:val="2"/>
              <w:sz w:val="24"/>
              <w:szCs w:val="24"/>
              <w:lang w:eastAsia="nb-NO"/>
              <w14:ligatures w14:val="standardContextual"/>
            </w:rPr>
          </w:pPr>
          <w:hyperlink w:anchor="_Toc225246472" w:history="1">
            <w:r w:rsidRPr="00176CD2">
              <w:rPr>
                <w:rStyle w:val="Hyperkobling"/>
                <w:noProof/>
              </w:rPr>
              <w:t>3.3.1.</w:t>
            </w:r>
            <w:r>
              <w:rPr>
                <w:rFonts w:eastAsiaTheme="minorEastAsia"/>
                <w:noProof/>
                <w:kern w:val="2"/>
                <w:sz w:val="24"/>
                <w:szCs w:val="24"/>
                <w:lang w:eastAsia="nb-NO"/>
                <w14:ligatures w14:val="standardContextual"/>
              </w:rPr>
              <w:tab/>
            </w:r>
            <w:r w:rsidRPr="00176CD2">
              <w:rPr>
                <w:rStyle w:val="Hyperkobling"/>
                <w:noProof/>
              </w:rPr>
              <w:t>Skatteattest</w:t>
            </w:r>
            <w:r>
              <w:rPr>
                <w:noProof/>
                <w:webHidden/>
              </w:rPr>
              <w:tab/>
            </w:r>
            <w:r>
              <w:rPr>
                <w:noProof/>
                <w:webHidden/>
              </w:rPr>
              <w:fldChar w:fldCharType="begin"/>
            </w:r>
            <w:r>
              <w:rPr>
                <w:noProof/>
                <w:webHidden/>
              </w:rPr>
              <w:instrText xml:space="preserve"> PAGEREF _Toc225246472 \h </w:instrText>
            </w:r>
            <w:r>
              <w:rPr>
                <w:noProof/>
                <w:webHidden/>
              </w:rPr>
            </w:r>
            <w:r>
              <w:rPr>
                <w:noProof/>
                <w:webHidden/>
              </w:rPr>
              <w:fldChar w:fldCharType="separate"/>
            </w:r>
            <w:r>
              <w:rPr>
                <w:noProof/>
                <w:webHidden/>
              </w:rPr>
              <w:t>6</w:t>
            </w:r>
            <w:r>
              <w:rPr>
                <w:noProof/>
                <w:webHidden/>
              </w:rPr>
              <w:fldChar w:fldCharType="end"/>
            </w:r>
          </w:hyperlink>
        </w:p>
        <w:p w14:paraId="17FB2B70" w14:textId="2398B94C" w:rsidR="003A0B1A" w:rsidRDefault="003A0B1A">
          <w:pPr>
            <w:pStyle w:val="INNH3"/>
            <w:tabs>
              <w:tab w:val="left" w:pos="1440"/>
              <w:tab w:val="right" w:leader="dot" w:pos="9062"/>
            </w:tabs>
            <w:rPr>
              <w:rFonts w:eastAsiaTheme="minorEastAsia"/>
              <w:noProof/>
              <w:kern w:val="2"/>
              <w:sz w:val="24"/>
              <w:szCs w:val="24"/>
              <w:lang w:eastAsia="nb-NO"/>
              <w14:ligatures w14:val="standardContextual"/>
            </w:rPr>
          </w:pPr>
          <w:hyperlink w:anchor="_Toc225246473" w:history="1">
            <w:r w:rsidRPr="00176CD2">
              <w:rPr>
                <w:rStyle w:val="Hyperkobling"/>
                <w:noProof/>
              </w:rPr>
              <w:t>3.3.2.</w:t>
            </w:r>
            <w:r>
              <w:rPr>
                <w:rFonts w:eastAsiaTheme="minorEastAsia"/>
                <w:noProof/>
                <w:kern w:val="2"/>
                <w:sz w:val="24"/>
                <w:szCs w:val="24"/>
                <w:lang w:eastAsia="nb-NO"/>
                <w14:ligatures w14:val="standardContextual"/>
              </w:rPr>
              <w:tab/>
            </w:r>
            <w:r w:rsidRPr="00176CD2">
              <w:rPr>
                <w:rStyle w:val="Hyperkobling"/>
                <w:noProof/>
              </w:rPr>
              <w:t>Øvrige kvalifikasjonskrav</w:t>
            </w:r>
            <w:r>
              <w:rPr>
                <w:noProof/>
                <w:webHidden/>
              </w:rPr>
              <w:tab/>
            </w:r>
            <w:r>
              <w:rPr>
                <w:noProof/>
                <w:webHidden/>
              </w:rPr>
              <w:fldChar w:fldCharType="begin"/>
            </w:r>
            <w:r>
              <w:rPr>
                <w:noProof/>
                <w:webHidden/>
              </w:rPr>
              <w:instrText xml:space="preserve"> PAGEREF _Toc225246473 \h </w:instrText>
            </w:r>
            <w:r>
              <w:rPr>
                <w:noProof/>
                <w:webHidden/>
              </w:rPr>
            </w:r>
            <w:r>
              <w:rPr>
                <w:noProof/>
                <w:webHidden/>
              </w:rPr>
              <w:fldChar w:fldCharType="separate"/>
            </w:r>
            <w:r>
              <w:rPr>
                <w:noProof/>
                <w:webHidden/>
              </w:rPr>
              <w:t>6</w:t>
            </w:r>
            <w:r>
              <w:rPr>
                <w:noProof/>
                <w:webHidden/>
              </w:rPr>
              <w:fldChar w:fldCharType="end"/>
            </w:r>
          </w:hyperlink>
        </w:p>
        <w:p w14:paraId="19BE2F9F" w14:textId="43DD9574" w:rsidR="003A0B1A" w:rsidRDefault="003A0B1A">
          <w:pPr>
            <w:pStyle w:val="INNH1"/>
            <w:tabs>
              <w:tab w:val="left" w:pos="440"/>
              <w:tab w:val="right" w:leader="dot" w:pos="9062"/>
            </w:tabs>
            <w:rPr>
              <w:rFonts w:eastAsiaTheme="minorEastAsia"/>
              <w:noProof/>
              <w:kern w:val="2"/>
              <w:sz w:val="24"/>
              <w:szCs w:val="24"/>
              <w:lang w:eastAsia="nb-NO"/>
              <w14:ligatures w14:val="standardContextual"/>
            </w:rPr>
          </w:pPr>
          <w:hyperlink w:anchor="_Toc225246474" w:history="1">
            <w:r w:rsidRPr="00176CD2">
              <w:rPr>
                <w:rStyle w:val="Hyperkobling"/>
                <w:noProof/>
              </w:rPr>
              <w:t>4.</w:t>
            </w:r>
            <w:r>
              <w:rPr>
                <w:rFonts w:eastAsiaTheme="minorEastAsia"/>
                <w:noProof/>
                <w:kern w:val="2"/>
                <w:sz w:val="24"/>
                <w:szCs w:val="24"/>
                <w:lang w:eastAsia="nb-NO"/>
                <w14:ligatures w14:val="standardContextual"/>
              </w:rPr>
              <w:tab/>
            </w:r>
            <w:r w:rsidRPr="00176CD2">
              <w:rPr>
                <w:rStyle w:val="Hyperkobling"/>
                <w:noProof/>
              </w:rPr>
              <w:t>KRAV TIL ANSKAFFELSEN</w:t>
            </w:r>
            <w:r>
              <w:rPr>
                <w:noProof/>
                <w:webHidden/>
              </w:rPr>
              <w:tab/>
            </w:r>
            <w:r>
              <w:rPr>
                <w:noProof/>
                <w:webHidden/>
              </w:rPr>
              <w:fldChar w:fldCharType="begin"/>
            </w:r>
            <w:r>
              <w:rPr>
                <w:noProof/>
                <w:webHidden/>
              </w:rPr>
              <w:instrText xml:space="preserve"> PAGEREF _Toc225246474 \h </w:instrText>
            </w:r>
            <w:r>
              <w:rPr>
                <w:noProof/>
                <w:webHidden/>
              </w:rPr>
            </w:r>
            <w:r>
              <w:rPr>
                <w:noProof/>
                <w:webHidden/>
              </w:rPr>
              <w:fldChar w:fldCharType="separate"/>
            </w:r>
            <w:r>
              <w:rPr>
                <w:noProof/>
                <w:webHidden/>
              </w:rPr>
              <w:t>7</w:t>
            </w:r>
            <w:r>
              <w:rPr>
                <w:noProof/>
                <w:webHidden/>
              </w:rPr>
              <w:fldChar w:fldCharType="end"/>
            </w:r>
          </w:hyperlink>
        </w:p>
        <w:p w14:paraId="3035A8A0" w14:textId="7C66A0CD" w:rsidR="003A0B1A" w:rsidRDefault="003A0B1A">
          <w:pPr>
            <w:pStyle w:val="INNH2"/>
            <w:tabs>
              <w:tab w:val="left" w:pos="960"/>
              <w:tab w:val="right" w:leader="dot" w:pos="9062"/>
            </w:tabs>
            <w:rPr>
              <w:rFonts w:eastAsiaTheme="minorEastAsia"/>
              <w:noProof/>
              <w:kern w:val="2"/>
              <w:sz w:val="24"/>
              <w:szCs w:val="24"/>
              <w:lang w:eastAsia="nb-NO"/>
              <w14:ligatures w14:val="standardContextual"/>
            </w:rPr>
          </w:pPr>
          <w:hyperlink w:anchor="_Toc225246475" w:history="1">
            <w:r w:rsidRPr="00176CD2">
              <w:rPr>
                <w:rStyle w:val="Hyperkobling"/>
                <w:noProof/>
              </w:rPr>
              <w:t>4.1.</w:t>
            </w:r>
            <w:r>
              <w:rPr>
                <w:rFonts w:eastAsiaTheme="minorEastAsia"/>
                <w:noProof/>
                <w:kern w:val="2"/>
                <w:sz w:val="24"/>
                <w:szCs w:val="24"/>
                <w:lang w:eastAsia="nb-NO"/>
                <w14:ligatures w14:val="standardContextual"/>
              </w:rPr>
              <w:tab/>
            </w:r>
            <w:r w:rsidRPr="00176CD2">
              <w:rPr>
                <w:rStyle w:val="Hyperkobling"/>
                <w:noProof/>
              </w:rPr>
              <w:t>Kravspesifikasjon</w:t>
            </w:r>
            <w:r>
              <w:rPr>
                <w:noProof/>
                <w:webHidden/>
              </w:rPr>
              <w:tab/>
            </w:r>
            <w:r>
              <w:rPr>
                <w:noProof/>
                <w:webHidden/>
              </w:rPr>
              <w:fldChar w:fldCharType="begin"/>
            </w:r>
            <w:r>
              <w:rPr>
                <w:noProof/>
                <w:webHidden/>
              </w:rPr>
              <w:instrText xml:space="preserve"> PAGEREF _Toc225246475 \h </w:instrText>
            </w:r>
            <w:r>
              <w:rPr>
                <w:noProof/>
                <w:webHidden/>
              </w:rPr>
            </w:r>
            <w:r>
              <w:rPr>
                <w:noProof/>
                <w:webHidden/>
              </w:rPr>
              <w:fldChar w:fldCharType="separate"/>
            </w:r>
            <w:r>
              <w:rPr>
                <w:noProof/>
                <w:webHidden/>
              </w:rPr>
              <w:t>7</w:t>
            </w:r>
            <w:r>
              <w:rPr>
                <w:noProof/>
                <w:webHidden/>
              </w:rPr>
              <w:fldChar w:fldCharType="end"/>
            </w:r>
          </w:hyperlink>
        </w:p>
        <w:p w14:paraId="1592CF01" w14:textId="47A4BB40" w:rsidR="003A0B1A" w:rsidRDefault="003A0B1A">
          <w:pPr>
            <w:pStyle w:val="INNH2"/>
            <w:tabs>
              <w:tab w:val="left" w:pos="960"/>
              <w:tab w:val="right" w:leader="dot" w:pos="9062"/>
            </w:tabs>
            <w:rPr>
              <w:rFonts w:eastAsiaTheme="minorEastAsia"/>
              <w:noProof/>
              <w:kern w:val="2"/>
              <w:sz w:val="24"/>
              <w:szCs w:val="24"/>
              <w:lang w:eastAsia="nb-NO"/>
              <w14:ligatures w14:val="standardContextual"/>
            </w:rPr>
          </w:pPr>
          <w:hyperlink w:anchor="_Toc225246476" w:history="1">
            <w:r w:rsidRPr="00176CD2">
              <w:rPr>
                <w:rStyle w:val="Hyperkobling"/>
                <w:noProof/>
              </w:rPr>
              <w:t>4.2.</w:t>
            </w:r>
            <w:r>
              <w:rPr>
                <w:rFonts w:eastAsiaTheme="minorEastAsia"/>
                <w:noProof/>
                <w:kern w:val="2"/>
                <w:sz w:val="24"/>
                <w:szCs w:val="24"/>
                <w:lang w:eastAsia="nb-NO"/>
                <w14:ligatures w14:val="standardContextual"/>
              </w:rPr>
              <w:tab/>
            </w:r>
            <w:r w:rsidRPr="00176CD2">
              <w:rPr>
                <w:rStyle w:val="Hyperkobling"/>
                <w:noProof/>
              </w:rPr>
              <w:t>Krav til lønns- og arbeidsvilkår</w:t>
            </w:r>
            <w:r>
              <w:rPr>
                <w:noProof/>
                <w:webHidden/>
              </w:rPr>
              <w:tab/>
            </w:r>
            <w:r>
              <w:rPr>
                <w:noProof/>
                <w:webHidden/>
              </w:rPr>
              <w:fldChar w:fldCharType="begin"/>
            </w:r>
            <w:r>
              <w:rPr>
                <w:noProof/>
                <w:webHidden/>
              </w:rPr>
              <w:instrText xml:space="preserve"> PAGEREF _Toc225246476 \h </w:instrText>
            </w:r>
            <w:r>
              <w:rPr>
                <w:noProof/>
                <w:webHidden/>
              </w:rPr>
            </w:r>
            <w:r>
              <w:rPr>
                <w:noProof/>
                <w:webHidden/>
              </w:rPr>
              <w:fldChar w:fldCharType="separate"/>
            </w:r>
            <w:r>
              <w:rPr>
                <w:noProof/>
                <w:webHidden/>
              </w:rPr>
              <w:t>7</w:t>
            </w:r>
            <w:r>
              <w:rPr>
                <w:noProof/>
                <w:webHidden/>
              </w:rPr>
              <w:fldChar w:fldCharType="end"/>
            </w:r>
          </w:hyperlink>
        </w:p>
        <w:p w14:paraId="3C1C1AC7" w14:textId="2A99C192" w:rsidR="003A0B1A" w:rsidRDefault="003A0B1A">
          <w:pPr>
            <w:pStyle w:val="INNH1"/>
            <w:tabs>
              <w:tab w:val="left" w:pos="440"/>
              <w:tab w:val="right" w:leader="dot" w:pos="9062"/>
            </w:tabs>
            <w:rPr>
              <w:rFonts w:eastAsiaTheme="minorEastAsia"/>
              <w:noProof/>
              <w:kern w:val="2"/>
              <w:sz w:val="24"/>
              <w:szCs w:val="24"/>
              <w:lang w:eastAsia="nb-NO"/>
              <w14:ligatures w14:val="standardContextual"/>
            </w:rPr>
          </w:pPr>
          <w:hyperlink w:anchor="_Toc225246477" w:history="1">
            <w:r w:rsidRPr="00176CD2">
              <w:rPr>
                <w:rStyle w:val="Hyperkobling"/>
                <w:noProof/>
              </w:rPr>
              <w:t>5.</w:t>
            </w:r>
            <w:r>
              <w:rPr>
                <w:rFonts w:eastAsiaTheme="minorEastAsia"/>
                <w:noProof/>
                <w:kern w:val="2"/>
                <w:sz w:val="24"/>
                <w:szCs w:val="24"/>
                <w:lang w:eastAsia="nb-NO"/>
                <w14:ligatures w14:val="standardContextual"/>
              </w:rPr>
              <w:tab/>
            </w:r>
            <w:r w:rsidRPr="00176CD2">
              <w:rPr>
                <w:rStyle w:val="Hyperkobling"/>
                <w:noProof/>
              </w:rPr>
              <w:t>EVALUERING</w:t>
            </w:r>
            <w:r>
              <w:rPr>
                <w:noProof/>
                <w:webHidden/>
              </w:rPr>
              <w:tab/>
            </w:r>
            <w:r>
              <w:rPr>
                <w:noProof/>
                <w:webHidden/>
              </w:rPr>
              <w:fldChar w:fldCharType="begin"/>
            </w:r>
            <w:r>
              <w:rPr>
                <w:noProof/>
                <w:webHidden/>
              </w:rPr>
              <w:instrText xml:space="preserve"> PAGEREF _Toc225246477 \h </w:instrText>
            </w:r>
            <w:r>
              <w:rPr>
                <w:noProof/>
                <w:webHidden/>
              </w:rPr>
            </w:r>
            <w:r>
              <w:rPr>
                <w:noProof/>
                <w:webHidden/>
              </w:rPr>
              <w:fldChar w:fldCharType="separate"/>
            </w:r>
            <w:r>
              <w:rPr>
                <w:noProof/>
                <w:webHidden/>
              </w:rPr>
              <w:t>7</w:t>
            </w:r>
            <w:r>
              <w:rPr>
                <w:noProof/>
                <w:webHidden/>
              </w:rPr>
              <w:fldChar w:fldCharType="end"/>
            </w:r>
          </w:hyperlink>
        </w:p>
        <w:p w14:paraId="1D3C0DBA" w14:textId="135007E8" w:rsidR="003A0B1A" w:rsidRDefault="003A0B1A">
          <w:pPr>
            <w:pStyle w:val="INNH2"/>
            <w:tabs>
              <w:tab w:val="left" w:pos="960"/>
              <w:tab w:val="right" w:leader="dot" w:pos="9062"/>
            </w:tabs>
            <w:rPr>
              <w:rFonts w:eastAsiaTheme="minorEastAsia"/>
              <w:noProof/>
              <w:kern w:val="2"/>
              <w:sz w:val="24"/>
              <w:szCs w:val="24"/>
              <w:lang w:eastAsia="nb-NO"/>
              <w14:ligatures w14:val="standardContextual"/>
            </w:rPr>
          </w:pPr>
          <w:hyperlink w:anchor="_Toc225246478" w:history="1">
            <w:r w:rsidRPr="00176CD2">
              <w:rPr>
                <w:rStyle w:val="Hyperkobling"/>
                <w:noProof/>
              </w:rPr>
              <w:t>5.1.</w:t>
            </w:r>
            <w:r>
              <w:rPr>
                <w:rFonts w:eastAsiaTheme="minorEastAsia"/>
                <w:noProof/>
                <w:kern w:val="2"/>
                <w:sz w:val="24"/>
                <w:szCs w:val="24"/>
                <w:lang w:eastAsia="nb-NO"/>
                <w14:ligatures w14:val="standardContextual"/>
              </w:rPr>
              <w:tab/>
            </w:r>
            <w:r w:rsidRPr="00176CD2">
              <w:rPr>
                <w:rStyle w:val="Hyperkobling"/>
                <w:noProof/>
              </w:rPr>
              <w:t>Evalueringsmetode</w:t>
            </w:r>
            <w:r>
              <w:rPr>
                <w:noProof/>
                <w:webHidden/>
              </w:rPr>
              <w:tab/>
            </w:r>
            <w:r>
              <w:rPr>
                <w:noProof/>
                <w:webHidden/>
              </w:rPr>
              <w:fldChar w:fldCharType="begin"/>
            </w:r>
            <w:r>
              <w:rPr>
                <w:noProof/>
                <w:webHidden/>
              </w:rPr>
              <w:instrText xml:space="preserve"> PAGEREF _Toc225246478 \h </w:instrText>
            </w:r>
            <w:r>
              <w:rPr>
                <w:noProof/>
                <w:webHidden/>
              </w:rPr>
            </w:r>
            <w:r>
              <w:rPr>
                <w:noProof/>
                <w:webHidden/>
              </w:rPr>
              <w:fldChar w:fldCharType="separate"/>
            </w:r>
            <w:r>
              <w:rPr>
                <w:noProof/>
                <w:webHidden/>
              </w:rPr>
              <w:t>7</w:t>
            </w:r>
            <w:r>
              <w:rPr>
                <w:noProof/>
                <w:webHidden/>
              </w:rPr>
              <w:fldChar w:fldCharType="end"/>
            </w:r>
          </w:hyperlink>
        </w:p>
        <w:p w14:paraId="23E74C59" w14:textId="7E6EC584" w:rsidR="003A0B1A" w:rsidRDefault="003A0B1A">
          <w:pPr>
            <w:pStyle w:val="INNH2"/>
            <w:tabs>
              <w:tab w:val="left" w:pos="960"/>
              <w:tab w:val="right" w:leader="dot" w:pos="9062"/>
            </w:tabs>
            <w:rPr>
              <w:rFonts w:eastAsiaTheme="minorEastAsia"/>
              <w:noProof/>
              <w:kern w:val="2"/>
              <w:sz w:val="24"/>
              <w:szCs w:val="24"/>
              <w:lang w:eastAsia="nb-NO"/>
              <w14:ligatures w14:val="standardContextual"/>
            </w:rPr>
          </w:pPr>
          <w:hyperlink w:anchor="_Toc225246479" w:history="1">
            <w:r w:rsidRPr="00176CD2">
              <w:rPr>
                <w:rStyle w:val="Hyperkobling"/>
                <w:noProof/>
              </w:rPr>
              <w:t>5.2.</w:t>
            </w:r>
            <w:r>
              <w:rPr>
                <w:rFonts w:eastAsiaTheme="minorEastAsia"/>
                <w:noProof/>
                <w:kern w:val="2"/>
                <w:sz w:val="24"/>
                <w:szCs w:val="24"/>
                <w:lang w:eastAsia="nb-NO"/>
                <w14:ligatures w14:val="standardContextual"/>
              </w:rPr>
              <w:tab/>
            </w:r>
            <w:r w:rsidRPr="00176CD2">
              <w:rPr>
                <w:rStyle w:val="Hyperkobling"/>
                <w:noProof/>
              </w:rPr>
              <w:t>Tildelingskriterier</w:t>
            </w:r>
            <w:r>
              <w:rPr>
                <w:noProof/>
                <w:webHidden/>
              </w:rPr>
              <w:tab/>
            </w:r>
            <w:r>
              <w:rPr>
                <w:noProof/>
                <w:webHidden/>
              </w:rPr>
              <w:fldChar w:fldCharType="begin"/>
            </w:r>
            <w:r>
              <w:rPr>
                <w:noProof/>
                <w:webHidden/>
              </w:rPr>
              <w:instrText xml:space="preserve"> PAGEREF _Toc225246479 \h </w:instrText>
            </w:r>
            <w:r>
              <w:rPr>
                <w:noProof/>
                <w:webHidden/>
              </w:rPr>
            </w:r>
            <w:r>
              <w:rPr>
                <w:noProof/>
                <w:webHidden/>
              </w:rPr>
              <w:fldChar w:fldCharType="separate"/>
            </w:r>
            <w:r>
              <w:rPr>
                <w:noProof/>
                <w:webHidden/>
              </w:rPr>
              <w:t>7</w:t>
            </w:r>
            <w:r>
              <w:rPr>
                <w:noProof/>
                <w:webHidden/>
              </w:rPr>
              <w:fldChar w:fldCharType="end"/>
            </w:r>
          </w:hyperlink>
        </w:p>
        <w:p w14:paraId="7B68B983" w14:textId="5BB90C37" w:rsidR="003A0B1A" w:rsidRDefault="003A0B1A">
          <w:pPr>
            <w:pStyle w:val="INNH2"/>
            <w:tabs>
              <w:tab w:val="left" w:pos="960"/>
              <w:tab w:val="right" w:leader="dot" w:pos="9062"/>
            </w:tabs>
            <w:rPr>
              <w:rFonts w:eastAsiaTheme="minorEastAsia"/>
              <w:noProof/>
              <w:kern w:val="2"/>
              <w:sz w:val="24"/>
              <w:szCs w:val="24"/>
              <w:lang w:eastAsia="nb-NO"/>
              <w14:ligatures w14:val="standardContextual"/>
            </w:rPr>
          </w:pPr>
          <w:hyperlink w:anchor="_Toc225246480" w:history="1">
            <w:r w:rsidRPr="00176CD2">
              <w:rPr>
                <w:rStyle w:val="Hyperkobling"/>
                <w:noProof/>
              </w:rPr>
              <w:t>5.3.</w:t>
            </w:r>
            <w:r>
              <w:rPr>
                <w:rFonts w:eastAsiaTheme="minorEastAsia"/>
                <w:noProof/>
                <w:kern w:val="2"/>
                <w:sz w:val="24"/>
                <w:szCs w:val="24"/>
                <w:lang w:eastAsia="nb-NO"/>
                <w14:ligatures w14:val="standardContextual"/>
              </w:rPr>
              <w:tab/>
            </w:r>
            <w:r w:rsidRPr="00176CD2">
              <w:rPr>
                <w:rStyle w:val="Hyperkobling"/>
                <w:noProof/>
              </w:rPr>
              <w:t>Klima og miljø</w:t>
            </w:r>
            <w:r>
              <w:rPr>
                <w:noProof/>
                <w:webHidden/>
              </w:rPr>
              <w:tab/>
            </w:r>
            <w:r>
              <w:rPr>
                <w:noProof/>
                <w:webHidden/>
              </w:rPr>
              <w:fldChar w:fldCharType="begin"/>
            </w:r>
            <w:r>
              <w:rPr>
                <w:noProof/>
                <w:webHidden/>
              </w:rPr>
              <w:instrText xml:space="preserve"> PAGEREF _Toc225246480 \h </w:instrText>
            </w:r>
            <w:r>
              <w:rPr>
                <w:noProof/>
                <w:webHidden/>
              </w:rPr>
            </w:r>
            <w:r>
              <w:rPr>
                <w:noProof/>
                <w:webHidden/>
              </w:rPr>
              <w:fldChar w:fldCharType="separate"/>
            </w:r>
            <w:r>
              <w:rPr>
                <w:noProof/>
                <w:webHidden/>
              </w:rPr>
              <w:t>7</w:t>
            </w:r>
            <w:r>
              <w:rPr>
                <w:noProof/>
                <w:webHidden/>
              </w:rPr>
              <w:fldChar w:fldCharType="end"/>
            </w:r>
          </w:hyperlink>
        </w:p>
        <w:p w14:paraId="7BA1C5DB" w14:textId="2DAA5FD2" w:rsidR="003A0B1A" w:rsidRDefault="003A0B1A">
          <w:pPr>
            <w:pStyle w:val="INNH1"/>
            <w:tabs>
              <w:tab w:val="left" w:pos="440"/>
              <w:tab w:val="right" w:leader="dot" w:pos="9062"/>
            </w:tabs>
            <w:rPr>
              <w:rFonts w:eastAsiaTheme="minorEastAsia"/>
              <w:noProof/>
              <w:kern w:val="2"/>
              <w:sz w:val="24"/>
              <w:szCs w:val="24"/>
              <w:lang w:eastAsia="nb-NO"/>
              <w14:ligatures w14:val="standardContextual"/>
            </w:rPr>
          </w:pPr>
          <w:hyperlink w:anchor="_Toc225246481" w:history="1">
            <w:r w:rsidRPr="00176CD2">
              <w:rPr>
                <w:rStyle w:val="Hyperkobling"/>
                <w:noProof/>
              </w:rPr>
              <w:t>6.</w:t>
            </w:r>
            <w:r>
              <w:rPr>
                <w:rFonts w:eastAsiaTheme="minorEastAsia"/>
                <w:noProof/>
                <w:kern w:val="2"/>
                <w:sz w:val="24"/>
                <w:szCs w:val="24"/>
                <w:lang w:eastAsia="nb-NO"/>
                <w14:ligatures w14:val="standardContextual"/>
              </w:rPr>
              <w:tab/>
            </w:r>
            <w:r w:rsidRPr="00176CD2">
              <w:rPr>
                <w:rStyle w:val="Hyperkobling"/>
                <w:noProof/>
              </w:rPr>
              <w:t>TILBUDET</w:t>
            </w:r>
            <w:r>
              <w:rPr>
                <w:noProof/>
                <w:webHidden/>
              </w:rPr>
              <w:tab/>
            </w:r>
            <w:r>
              <w:rPr>
                <w:noProof/>
                <w:webHidden/>
              </w:rPr>
              <w:fldChar w:fldCharType="begin"/>
            </w:r>
            <w:r>
              <w:rPr>
                <w:noProof/>
                <w:webHidden/>
              </w:rPr>
              <w:instrText xml:space="preserve"> PAGEREF _Toc225246481 \h </w:instrText>
            </w:r>
            <w:r>
              <w:rPr>
                <w:noProof/>
                <w:webHidden/>
              </w:rPr>
            </w:r>
            <w:r>
              <w:rPr>
                <w:noProof/>
                <w:webHidden/>
              </w:rPr>
              <w:fldChar w:fldCharType="separate"/>
            </w:r>
            <w:r>
              <w:rPr>
                <w:noProof/>
                <w:webHidden/>
              </w:rPr>
              <w:t>8</w:t>
            </w:r>
            <w:r>
              <w:rPr>
                <w:noProof/>
                <w:webHidden/>
              </w:rPr>
              <w:fldChar w:fldCharType="end"/>
            </w:r>
          </w:hyperlink>
        </w:p>
        <w:p w14:paraId="083058B9" w14:textId="0D769BC2" w:rsidR="003A0B1A" w:rsidRDefault="003A0B1A">
          <w:pPr>
            <w:pStyle w:val="INNH2"/>
            <w:tabs>
              <w:tab w:val="left" w:pos="960"/>
              <w:tab w:val="right" w:leader="dot" w:pos="9062"/>
            </w:tabs>
            <w:rPr>
              <w:rFonts w:eastAsiaTheme="minorEastAsia"/>
              <w:noProof/>
              <w:kern w:val="2"/>
              <w:sz w:val="24"/>
              <w:szCs w:val="24"/>
              <w:lang w:eastAsia="nb-NO"/>
              <w14:ligatures w14:val="standardContextual"/>
            </w:rPr>
          </w:pPr>
          <w:hyperlink w:anchor="_Toc225246482" w:history="1">
            <w:r w:rsidRPr="00176CD2">
              <w:rPr>
                <w:rStyle w:val="Hyperkobling"/>
                <w:noProof/>
              </w:rPr>
              <w:t>6.1.</w:t>
            </w:r>
            <w:r>
              <w:rPr>
                <w:rFonts w:eastAsiaTheme="minorEastAsia"/>
                <w:noProof/>
                <w:kern w:val="2"/>
                <w:sz w:val="24"/>
                <w:szCs w:val="24"/>
                <w:lang w:eastAsia="nb-NO"/>
                <w14:ligatures w14:val="standardContextual"/>
              </w:rPr>
              <w:tab/>
            </w:r>
            <w:r w:rsidRPr="00176CD2">
              <w:rPr>
                <w:rStyle w:val="Hyperkobling"/>
                <w:noProof/>
              </w:rPr>
              <w:t>Krav til tilbudets utforming</w:t>
            </w:r>
            <w:r>
              <w:rPr>
                <w:noProof/>
                <w:webHidden/>
              </w:rPr>
              <w:tab/>
            </w:r>
            <w:r>
              <w:rPr>
                <w:noProof/>
                <w:webHidden/>
              </w:rPr>
              <w:fldChar w:fldCharType="begin"/>
            </w:r>
            <w:r>
              <w:rPr>
                <w:noProof/>
                <w:webHidden/>
              </w:rPr>
              <w:instrText xml:space="preserve"> PAGEREF _Toc225246482 \h </w:instrText>
            </w:r>
            <w:r>
              <w:rPr>
                <w:noProof/>
                <w:webHidden/>
              </w:rPr>
            </w:r>
            <w:r>
              <w:rPr>
                <w:noProof/>
                <w:webHidden/>
              </w:rPr>
              <w:fldChar w:fldCharType="separate"/>
            </w:r>
            <w:r>
              <w:rPr>
                <w:noProof/>
                <w:webHidden/>
              </w:rPr>
              <w:t>8</w:t>
            </w:r>
            <w:r>
              <w:rPr>
                <w:noProof/>
                <w:webHidden/>
              </w:rPr>
              <w:fldChar w:fldCharType="end"/>
            </w:r>
          </w:hyperlink>
        </w:p>
        <w:p w14:paraId="41C875EB" w14:textId="72BAB6DD" w:rsidR="003A0B1A" w:rsidRDefault="003A0B1A">
          <w:pPr>
            <w:pStyle w:val="INNH2"/>
            <w:tabs>
              <w:tab w:val="left" w:pos="960"/>
              <w:tab w:val="right" w:leader="dot" w:pos="9062"/>
            </w:tabs>
            <w:rPr>
              <w:rFonts w:eastAsiaTheme="minorEastAsia"/>
              <w:noProof/>
              <w:kern w:val="2"/>
              <w:sz w:val="24"/>
              <w:szCs w:val="24"/>
              <w:lang w:eastAsia="nb-NO"/>
              <w14:ligatures w14:val="standardContextual"/>
            </w:rPr>
          </w:pPr>
          <w:hyperlink w:anchor="_Toc225246483" w:history="1">
            <w:r w:rsidRPr="00176CD2">
              <w:rPr>
                <w:rStyle w:val="Hyperkobling"/>
                <w:noProof/>
              </w:rPr>
              <w:t>6.2.</w:t>
            </w:r>
            <w:r>
              <w:rPr>
                <w:rFonts w:eastAsiaTheme="minorEastAsia"/>
                <w:noProof/>
                <w:kern w:val="2"/>
                <w:sz w:val="24"/>
                <w:szCs w:val="24"/>
                <w:lang w:eastAsia="nb-NO"/>
                <w14:ligatures w14:val="standardContextual"/>
              </w:rPr>
              <w:tab/>
            </w:r>
            <w:r w:rsidRPr="00176CD2">
              <w:rPr>
                <w:rStyle w:val="Hyperkobling"/>
                <w:noProof/>
              </w:rPr>
              <w:t>Innlevering av tilbud</w:t>
            </w:r>
            <w:r>
              <w:rPr>
                <w:noProof/>
                <w:webHidden/>
              </w:rPr>
              <w:tab/>
            </w:r>
            <w:r>
              <w:rPr>
                <w:noProof/>
                <w:webHidden/>
              </w:rPr>
              <w:fldChar w:fldCharType="begin"/>
            </w:r>
            <w:r>
              <w:rPr>
                <w:noProof/>
                <w:webHidden/>
              </w:rPr>
              <w:instrText xml:space="preserve"> PAGEREF _Toc225246483 \h </w:instrText>
            </w:r>
            <w:r>
              <w:rPr>
                <w:noProof/>
                <w:webHidden/>
              </w:rPr>
            </w:r>
            <w:r>
              <w:rPr>
                <w:noProof/>
                <w:webHidden/>
              </w:rPr>
              <w:fldChar w:fldCharType="separate"/>
            </w:r>
            <w:r>
              <w:rPr>
                <w:noProof/>
                <w:webHidden/>
              </w:rPr>
              <w:t>8</w:t>
            </w:r>
            <w:r>
              <w:rPr>
                <w:noProof/>
                <w:webHidden/>
              </w:rPr>
              <w:fldChar w:fldCharType="end"/>
            </w:r>
          </w:hyperlink>
        </w:p>
        <w:p w14:paraId="42608180" w14:textId="08CA2A7E" w:rsidR="003A0B1A" w:rsidRDefault="003A0B1A">
          <w:pPr>
            <w:pStyle w:val="INNH1"/>
            <w:tabs>
              <w:tab w:val="left" w:pos="440"/>
              <w:tab w:val="right" w:leader="dot" w:pos="9062"/>
            </w:tabs>
            <w:rPr>
              <w:rFonts w:eastAsiaTheme="minorEastAsia"/>
              <w:noProof/>
              <w:kern w:val="2"/>
              <w:sz w:val="24"/>
              <w:szCs w:val="24"/>
              <w:lang w:eastAsia="nb-NO"/>
              <w14:ligatures w14:val="standardContextual"/>
            </w:rPr>
          </w:pPr>
          <w:hyperlink w:anchor="_Toc225246484" w:history="1">
            <w:r w:rsidRPr="00176CD2">
              <w:rPr>
                <w:rStyle w:val="Hyperkobling"/>
                <w:noProof/>
              </w:rPr>
              <w:t>7.</w:t>
            </w:r>
            <w:r>
              <w:rPr>
                <w:rFonts w:eastAsiaTheme="minorEastAsia"/>
                <w:noProof/>
                <w:kern w:val="2"/>
                <w:sz w:val="24"/>
                <w:szCs w:val="24"/>
                <w:lang w:eastAsia="nb-NO"/>
                <w14:ligatures w14:val="standardContextual"/>
              </w:rPr>
              <w:tab/>
            </w:r>
            <w:r w:rsidRPr="00176CD2">
              <w:rPr>
                <w:rStyle w:val="Hyperkobling"/>
                <w:noProof/>
              </w:rPr>
              <w:t>VEDLEGG</w:t>
            </w:r>
            <w:r>
              <w:rPr>
                <w:noProof/>
                <w:webHidden/>
              </w:rPr>
              <w:tab/>
            </w:r>
            <w:r>
              <w:rPr>
                <w:noProof/>
                <w:webHidden/>
              </w:rPr>
              <w:fldChar w:fldCharType="begin"/>
            </w:r>
            <w:r>
              <w:rPr>
                <w:noProof/>
                <w:webHidden/>
              </w:rPr>
              <w:instrText xml:space="preserve"> PAGEREF _Toc225246484 \h </w:instrText>
            </w:r>
            <w:r>
              <w:rPr>
                <w:noProof/>
                <w:webHidden/>
              </w:rPr>
            </w:r>
            <w:r>
              <w:rPr>
                <w:noProof/>
                <w:webHidden/>
              </w:rPr>
              <w:fldChar w:fldCharType="separate"/>
            </w:r>
            <w:r>
              <w:rPr>
                <w:noProof/>
                <w:webHidden/>
              </w:rPr>
              <w:t>8</w:t>
            </w:r>
            <w:r>
              <w:rPr>
                <w:noProof/>
                <w:webHidden/>
              </w:rPr>
              <w:fldChar w:fldCharType="end"/>
            </w:r>
          </w:hyperlink>
        </w:p>
        <w:p w14:paraId="13A1BC2F" w14:textId="0B54F022" w:rsidR="006100D8" w:rsidRDefault="007430AA">
          <w:pPr>
            <w:rPr>
              <w:b/>
              <w:bCs/>
            </w:rPr>
          </w:pPr>
          <w:r>
            <w:rPr>
              <w:b/>
              <w:bCs/>
            </w:rPr>
            <w:fldChar w:fldCharType="end"/>
          </w:r>
        </w:p>
      </w:sdtContent>
    </w:sdt>
    <w:p w14:paraId="4E93AB5A" w14:textId="62461542" w:rsidR="007430AA" w:rsidRPr="00A958C2" w:rsidRDefault="00C07A9A" w:rsidP="00A958C2">
      <w:pPr>
        <w:pStyle w:val="Listeavsnitt"/>
        <w:numPr>
          <w:ilvl w:val="0"/>
          <w:numId w:val="8"/>
        </w:numPr>
        <w:rPr>
          <w:rFonts w:asciiTheme="majorHAnsi" w:eastAsiaTheme="majorEastAsia" w:hAnsiTheme="majorHAnsi" w:cstheme="majorHAnsi"/>
          <w:sz w:val="32"/>
          <w:szCs w:val="32"/>
        </w:rPr>
      </w:pPr>
      <w:r>
        <w:br w:type="page"/>
      </w:r>
      <w:r w:rsidR="00E82FDA" w:rsidRPr="00A958C2">
        <w:rPr>
          <w:rFonts w:asciiTheme="majorHAnsi" w:hAnsiTheme="majorHAnsi" w:cstheme="majorHAnsi"/>
          <w:sz w:val="32"/>
          <w:szCs w:val="32"/>
        </w:rPr>
        <w:lastRenderedPageBreak/>
        <w:t>GENERELL INFORMASJON</w:t>
      </w:r>
    </w:p>
    <w:p w14:paraId="08D1BD6B" w14:textId="77777777" w:rsidR="00E82FDA" w:rsidRPr="00BD56F9" w:rsidRDefault="007430AA" w:rsidP="00E82FDA">
      <w:pPr>
        <w:pStyle w:val="Overskrift2"/>
        <w:numPr>
          <w:ilvl w:val="1"/>
          <w:numId w:val="8"/>
        </w:numPr>
        <w:rPr>
          <w:color w:val="auto"/>
        </w:rPr>
      </w:pPr>
      <w:bookmarkStart w:id="0" w:name="_Toc225246454"/>
      <w:r w:rsidRPr="00BD56F9">
        <w:rPr>
          <w:color w:val="auto"/>
        </w:rPr>
        <w:t>Oppdragsgiver</w:t>
      </w:r>
      <w:bookmarkEnd w:id="0"/>
    </w:p>
    <w:p w14:paraId="1630369F" w14:textId="77777777" w:rsidR="00E82FDA" w:rsidRPr="00BD56F9" w:rsidRDefault="00E82FDA" w:rsidP="00E82FDA">
      <w:r w:rsidRPr="00BD56F9">
        <w:t>Oppdragsgiver for konkurransen er Lindesnes kommune, heretter kalt oppdragsgiver.</w:t>
      </w:r>
    </w:p>
    <w:p w14:paraId="10EE43BF" w14:textId="77777777" w:rsidR="00D67ADD" w:rsidRPr="00A50284" w:rsidRDefault="00D67ADD" w:rsidP="00E82FDA">
      <w:r w:rsidRPr="00A50284">
        <w:t>I tillegg til Lindesnes kommune har følgende selskaper opsjon om å tiltre avtalen på et hvilket som helst tidspunkt i avtaleperioden:</w:t>
      </w:r>
    </w:p>
    <w:tbl>
      <w:tblPr>
        <w:tblStyle w:val="Tabellrutenett"/>
        <w:tblW w:w="0" w:type="auto"/>
        <w:tblLook w:val="04A0" w:firstRow="1" w:lastRow="0" w:firstColumn="1" w:lastColumn="0" w:noHBand="0" w:noVBand="1"/>
      </w:tblPr>
      <w:tblGrid>
        <w:gridCol w:w="3020"/>
        <w:gridCol w:w="3021"/>
        <w:gridCol w:w="3021"/>
      </w:tblGrid>
      <w:tr w:rsidR="00BD56F9" w:rsidRPr="00A50284" w14:paraId="6B5F98CB" w14:textId="77777777" w:rsidTr="00D67ADD">
        <w:tc>
          <w:tcPr>
            <w:tcW w:w="3020" w:type="dxa"/>
          </w:tcPr>
          <w:p w14:paraId="13D4F6A4" w14:textId="77777777" w:rsidR="00D67ADD" w:rsidRPr="00A50284" w:rsidRDefault="00D67ADD" w:rsidP="00E82FDA">
            <w:r w:rsidRPr="00A50284">
              <w:t>Maren AS</w:t>
            </w:r>
          </w:p>
        </w:tc>
        <w:tc>
          <w:tcPr>
            <w:tcW w:w="3021" w:type="dxa"/>
          </w:tcPr>
          <w:p w14:paraId="67DB096A" w14:textId="77777777" w:rsidR="00D67ADD" w:rsidRPr="00A50284" w:rsidRDefault="00D67ADD" w:rsidP="00E82FDA">
            <w:r w:rsidRPr="00A50284">
              <w:t>Mandal</w:t>
            </w:r>
            <w:r w:rsidR="00EC1EA8" w:rsidRPr="00A50284">
              <w:t xml:space="preserve"> Parkering AS</w:t>
            </w:r>
          </w:p>
        </w:tc>
        <w:tc>
          <w:tcPr>
            <w:tcW w:w="3021" w:type="dxa"/>
          </w:tcPr>
          <w:p w14:paraId="27C3101A" w14:textId="77777777" w:rsidR="00D67ADD" w:rsidRPr="00A50284" w:rsidRDefault="00EC1EA8" w:rsidP="00E82FDA">
            <w:r w:rsidRPr="00A50284">
              <w:t>MANKALK</w:t>
            </w:r>
          </w:p>
        </w:tc>
      </w:tr>
      <w:tr w:rsidR="00BD56F9" w:rsidRPr="00A50284" w14:paraId="1BAEBD48" w14:textId="77777777" w:rsidTr="00D67ADD">
        <w:tc>
          <w:tcPr>
            <w:tcW w:w="3020" w:type="dxa"/>
          </w:tcPr>
          <w:p w14:paraId="2F94A8C1" w14:textId="77777777" w:rsidR="00D67ADD" w:rsidRPr="00A50284" w:rsidRDefault="00EC1EA8" w:rsidP="00E82FDA">
            <w:r w:rsidRPr="00A50284">
              <w:t>Mandal Havn KF</w:t>
            </w:r>
          </w:p>
        </w:tc>
        <w:tc>
          <w:tcPr>
            <w:tcW w:w="3021" w:type="dxa"/>
          </w:tcPr>
          <w:p w14:paraId="1A009984" w14:textId="77777777" w:rsidR="00D67ADD" w:rsidRPr="00A50284" w:rsidRDefault="00EC1EA8" w:rsidP="00E82FDA">
            <w:r w:rsidRPr="00A50284">
              <w:t>Brannvesenet Sør IKS</w:t>
            </w:r>
          </w:p>
        </w:tc>
        <w:tc>
          <w:tcPr>
            <w:tcW w:w="3021" w:type="dxa"/>
          </w:tcPr>
          <w:p w14:paraId="0E27B00A" w14:textId="77777777" w:rsidR="00D67ADD" w:rsidRPr="00A50284" w:rsidRDefault="00D67ADD" w:rsidP="00E82FDA"/>
        </w:tc>
      </w:tr>
      <w:tr w:rsidR="00BD56F9" w:rsidRPr="00BD56F9" w14:paraId="32487AB2" w14:textId="77777777" w:rsidTr="00D67ADD">
        <w:tc>
          <w:tcPr>
            <w:tcW w:w="3020" w:type="dxa"/>
          </w:tcPr>
          <w:p w14:paraId="386B885D" w14:textId="77777777" w:rsidR="00D67ADD" w:rsidRPr="00A50284" w:rsidRDefault="00EC1EA8" w:rsidP="00E82FDA">
            <w:r w:rsidRPr="00A50284">
              <w:t xml:space="preserve">Stiftelsen </w:t>
            </w:r>
            <w:proofErr w:type="spellStart"/>
            <w:r w:rsidRPr="00A50284">
              <w:t>Visit</w:t>
            </w:r>
            <w:proofErr w:type="spellEnd"/>
            <w:r w:rsidRPr="00A50284">
              <w:t xml:space="preserve"> Lindesnes</w:t>
            </w:r>
          </w:p>
        </w:tc>
        <w:tc>
          <w:tcPr>
            <w:tcW w:w="3021" w:type="dxa"/>
          </w:tcPr>
          <w:p w14:paraId="4EA1EDC4" w14:textId="77777777" w:rsidR="00D67ADD" w:rsidRPr="00BD56F9" w:rsidRDefault="00EC1EA8" w:rsidP="00E82FDA">
            <w:r w:rsidRPr="00A50284">
              <w:t>DDV</w:t>
            </w:r>
          </w:p>
        </w:tc>
        <w:tc>
          <w:tcPr>
            <w:tcW w:w="3021" w:type="dxa"/>
          </w:tcPr>
          <w:p w14:paraId="60061E4C" w14:textId="77777777" w:rsidR="00D67ADD" w:rsidRPr="00BD56F9" w:rsidRDefault="00D67ADD" w:rsidP="00E82FDA"/>
        </w:tc>
      </w:tr>
    </w:tbl>
    <w:p w14:paraId="29D6B04F" w14:textId="77777777" w:rsidR="00D67ADD" w:rsidRPr="00BD56F9" w:rsidRDefault="00D67ADD" w:rsidP="00E82FDA">
      <w:r w:rsidRPr="00BD56F9">
        <w:t xml:space="preserve"> </w:t>
      </w:r>
    </w:p>
    <w:p w14:paraId="62A837D7" w14:textId="77777777" w:rsidR="007430AA" w:rsidRPr="00BD56F9" w:rsidRDefault="007430AA" w:rsidP="00E82FDA">
      <w:pPr>
        <w:pStyle w:val="Overskrift2"/>
        <w:numPr>
          <w:ilvl w:val="1"/>
          <w:numId w:val="8"/>
        </w:numPr>
        <w:rPr>
          <w:color w:val="auto"/>
        </w:rPr>
      </w:pPr>
      <w:bookmarkStart w:id="1" w:name="_Toc225246455"/>
      <w:r w:rsidRPr="00BD56F9">
        <w:rPr>
          <w:color w:val="auto"/>
        </w:rPr>
        <w:t>Kommunikasjon</w:t>
      </w:r>
      <w:bookmarkEnd w:id="1"/>
    </w:p>
    <w:p w14:paraId="4E096806" w14:textId="77777777" w:rsidR="001932B2" w:rsidRPr="00BD56F9" w:rsidRDefault="00E82FDA" w:rsidP="00F142C8">
      <w:pPr>
        <w:autoSpaceDE w:val="0"/>
        <w:autoSpaceDN w:val="0"/>
        <w:adjustRightInd w:val="0"/>
        <w:spacing w:after="0" w:line="240" w:lineRule="auto"/>
        <w:rPr>
          <w:rFonts w:cstheme="minorHAnsi"/>
        </w:rPr>
      </w:pPr>
      <w:r w:rsidRPr="00BD56F9">
        <w:rPr>
          <w:rFonts w:cstheme="minorHAnsi"/>
        </w:rPr>
        <w:t>Leverandører må opprette bruker i EU-Supply. All kommunikasjon skal foregå gjennom EU-Supply-portalen under arkfanen "Meldinger". Oppdragsgiver vil besvare alle relevante spørsmål ved å legge ut tilleggsinformasjon som blir tilgjengelig for alle interessenter samtidig i EU-Supply.</w:t>
      </w:r>
    </w:p>
    <w:p w14:paraId="47E4A8C2" w14:textId="6CFA12D5" w:rsidR="001932B2" w:rsidRPr="00BD56F9" w:rsidRDefault="008F62A1" w:rsidP="2C0ADA19">
      <w:pPr>
        <w:autoSpaceDE w:val="0"/>
        <w:autoSpaceDN w:val="0"/>
        <w:adjustRightInd w:val="0"/>
        <w:spacing w:before="240" w:after="0" w:line="240" w:lineRule="auto"/>
      </w:pPr>
      <w:r w:rsidRPr="2C0ADA19">
        <w:t>Leverandørene</w:t>
      </w:r>
      <w:r w:rsidR="00E82FDA" w:rsidRPr="2C0ADA19">
        <w:t xml:space="preserve"> oppfordres på det sterkeste til å stille spørsmål ved eventuelle uklarheter i konkurransegrunnlaget. </w:t>
      </w:r>
    </w:p>
    <w:p w14:paraId="52F0D2D4" w14:textId="77777777" w:rsidR="00E82FDA" w:rsidRPr="00BD56F9" w:rsidRDefault="00E82FDA" w:rsidP="001932B2">
      <w:pPr>
        <w:autoSpaceDE w:val="0"/>
        <w:autoSpaceDN w:val="0"/>
        <w:adjustRightInd w:val="0"/>
        <w:spacing w:before="240" w:after="0" w:line="240" w:lineRule="auto"/>
        <w:rPr>
          <w:rFonts w:cstheme="minorHAnsi"/>
        </w:rPr>
      </w:pPr>
      <w:r w:rsidRPr="00BD56F9">
        <w:rPr>
          <w:rFonts w:cstheme="minorHAnsi"/>
        </w:rPr>
        <w:t xml:space="preserve">Alle spørsmål rundt pålogging, innlevering av tilbud, elektronisk signatur, kommunikasjon eller </w:t>
      </w:r>
      <w:r w:rsidR="00D67ADD" w:rsidRPr="00BD56F9">
        <w:rPr>
          <w:rFonts w:cstheme="minorHAnsi"/>
        </w:rPr>
        <w:t>liknende</w:t>
      </w:r>
      <w:r w:rsidRPr="00BD56F9">
        <w:rPr>
          <w:rFonts w:cstheme="minorHAnsi"/>
        </w:rPr>
        <w:t xml:space="preserve">, rettes direkte til </w:t>
      </w:r>
      <w:r w:rsidR="00D67ADD" w:rsidRPr="00BD56F9">
        <w:rPr>
          <w:rFonts w:cstheme="minorHAnsi"/>
        </w:rPr>
        <w:t>EU-Supply</w:t>
      </w:r>
      <w:r w:rsidRPr="00BD56F9">
        <w:rPr>
          <w:rFonts w:cstheme="minorHAnsi"/>
        </w:rPr>
        <w:t xml:space="preserve"> </w:t>
      </w:r>
      <w:r w:rsidR="00D67ADD" w:rsidRPr="00BD56F9">
        <w:rPr>
          <w:rFonts w:cstheme="minorHAnsi"/>
        </w:rPr>
        <w:t>S</w:t>
      </w:r>
      <w:r w:rsidRPr="00BD56F9">
        <w:rPr>
          <w:rFonts w:cstheme="minorHAnsi"/>
        </w:rPr>
        <w:t>upport: support</w:t>
      </w:r>
      <w:r w:rsidR="00D67ADD" w:rsidRPr="00BD56F9">
        <w:rPr>
          <w:rFonts w:cstheme="minorHAnsi"/>
        </w:rPr>
        <w:t>.tendsign</w:t>
      </w:r>
      <w:r w:rsidRPr="00BD56F9">
        <w:rPr>
          <w:rFonts w:cstheme="minorHAnsi"/>
        </w:rPr>
        <w:t xml:space="preserve">@mercell.com eller telefon </w:t>
      </w:r>
      <w:r w:rsidR="00D67ADD" w:rsidRPr="00BD56F9">
        <w:rPr>
          <w:rFonts w:cstheme="minorHAnsi"/>
        </w:rPr>
        <w:t>+47 23 96 00 10</w:t>
      </w:r>
      <w:r w:rsidRPr="00BD56F9">
        <w:rPr>
          <w:rFonts w:cstheme="minorHAnsi"/>
        </w:rPr>
        <w:t>.</w:t>
      </w:r>
    </w:p>
    <w:p w14:paraId="44EAFD9C" w14:textId="77777777" w:rsidR="00E82FDA" w:rsidRPr="00BD56F9" w:rsidRDefault="00E82FDA" w:rsidP="00E82FDA">
      <w:pPr>
        <w:autoSpaceDE w:val="0"/>
        <w:autoSpaceDN w:val="0"/>
        <w:adjustRightInd w:val="0"/>
        <w:spacing w:after="0" w:line="240" w:lineRule="auto"/>
        <w:rPr>
          <w:rFonts w:ascii="Roboto-Regular" w:hAnsi="Roboto-Regular" w:cs="Roboto-Regular"/>
          <w:sz w:val="21"/>
          <w:szCs w:val="21"/>
        </w:rPr>
      </w:pPr>
    </w:p>
    <w:p w14:paraId="2BAAFD58" w14:textId="77777777" w:rsidR="007430AA" w:rsidRPr="00BD56F9" w:rsidRDefault="007430AA" w:rsidP="00E82FDA">
      <w:pPr>
        <w:pStyle w:val="Overskrift2"/>
        <w:numPr>
          <w:ilvl w:val="1"/>
          <w:numId w:val="8"/>
        </w:numPr>
        <w:rPr>
          <w:color w:val="auto"/>
        </w:rPr>
      </w:pPr>
      <w:bookmarkStart w:id="2" w:name="_Toc225246456"/>
      <w:r w:rsidRPr="00BD56F9">
        <w:rPr>
          <w:color w:val="auto"/>
        </w:rPr>
        <w:t>Kunngjøring</w:t>
      </w:r>
      <w:bookmarkEnd w:id="2"/>
    </w:p>
    <w:p w14:paraId="0B2262DA" w14:textId="188E7320" w:rsidR="009C7A98" w:rsidRPr="00BD56F9" w:rsidRDefault="009C7A98" w:rsidP="009C7A98">
      <w:r w:rsidRPr="00BD56F9">
        <w:t xml:space="preserve">Konkurransen er kunngjort i </w:t>
      </w:r>
      <w:proofErr w:type="spellStart"/>
      <w:r w:rsidRPr="00BD56F9">
        <w:t>Doffin</w:t>
      </w:r>
      <w:proofErr w:type="spellEnd"/>
      <w:r w:rsidR="00B30351" w:rsidRPr="00BD56F9">
        <w:t>-databasen (</w:t>
      </w:r>
      <w:r w:rsidR="003A62D7" w:rsidRPr="004C274E">
        <w:t>www.doffin.no</w:t>
      </w:r>
      <w:r w:rsidR="00B30351" w:rsidRPr="00BD56F9">
        <w:t>)</w:t>
      </w:r>
      <w:r w:rsidR="003A62D7" w:rsidRPr="00BD56F9">
        <w:t xml:space="preserve"> og TED</w:t>
      </w:r>
      <w:r w:rsidR="004C274E">
        <w:t xml:space="preserve"> </w:t>
      </w:r>
      <w:r w:rsidR="004C274E" w:rsidRPr="004C274E">
        <w:t>(ted.europa.eu)</w:t>
      </w:r>
      <w:r w:rsidR="00B30351" w:rsidRPr="004C274E">
        <w:t>.</w:t>
      </w:r>
    </w:p>
    <w:p w14:paraId="772DA2AB" w14:textId="77777777" w:rsidR="007430AA" w:rsidRDefault="007430AA" w:rsidP="00E82FDA">
      <w:pPr>
        <w:pStyle w:val="Overskrift2"/>
        <w:numPr>
          <w:ilvl w:val="1"/>
          <w:numId w:val="8"/>
        </w:numPr>
        <w:rPr>
          <w:color w:val="auto"/>
        </w:rPr>
      </w:pPr>
      <w:bookmarkStart w:id="3" w:name="_Toc225246457"/>
      <w:r w:rsidRPr="00BD56F9">
        <w:rPr>
          <w:color w:val="auto"/>
        </w:rPr>
        <w:t>Beskrivelse av anskaffelsen</w:t>
      </w:r>
      <w:bookmarkEnd w:id="3"/>
    </w:p>
    <w:p w14:paraId="09464191" w14:textId="19F1310A" w:rsidR="00F40DA6" w:rsidRDefault="00F40DA6" w:rsidP="00F40DA6">
      <w:r w:rsidRPr="00F40DA6">
        <w:rPr>
          <w:rFonts w:cstheme="minorHAnsi"/>
        </w:rPr>
        <w:t>Konkurransen gjelder rammeavtale innen bilvedlikehold. Dette dreier seg om reparasjone</w:t>
      </w:r>
      <w:r w:rsidR="00D167FA">
        <w:rPr>
          <w:rFonts w:cstheme="minorHAnsi"/>
        </w:rPr>
        <w:t>r</w:t>
      </w:r>
      <w:r w:rsidRPr="00F40DA6">
        <w:rPr>
          <w:rFonts w:cstheme="minorHAnsi"/>
        </w:rPr>
        <w:t xml:space="preserve">, servicer og periodisk kjøretøykontroll (PKK). </w:t>
      </w:r>
      <w:r>
        <w:t xml:space="preserve">Lindesnes kommune har egen </w:t>
      </w:r>
      <w:r w:rsidR="00A22783">
        <w:t>ramme</w:t>
      </w:r>
      <w:r>
        <w:t>avtale på karosseriskader.</w:t>
      </w:r>
    </w:p>
    <w:p w14:paraId="0EE34DB2" w14:textId="77777777" w:rsidR="00550864" w:rsidRPr="006D22EA" w:rsidRDefault="00550864" w:rsidP="00550864">
      <w:pPr>
        <w:pStyle w:val="Default"/>
        <w:spacing w:after="240"/>
        <w:rPr>
          <w:rFonts w:asciiTheme="minorHAnsi" w:hAnsiTheme="minorHAnsi" w:cstheme="minorHAnsi"/>
          <w:color w:val="auto"/>
          <w:sz w:val="22"/>
          <w:szCs w:val="22"/>
        </w:rPr>
      </w:pPr>
      <w:r w:rsidRPr="006D22EA">
        <w:rPr>
          <w:rFonts w:asciiTheme="minorHAnsi" w:hAnsiTheme="minorHAnsi" w:cstheme="minorHAnsi"/>
          <w:color w:val="auto"/>
          <w:sz w:val="22"/>
          <w:szCs w:val="22"/>
        </w:rPr>
        <w:t>Lindesnes kommune har rundt 170 biler, hvorav 102 av disse er del av leasingavtale. På disse bilene er det egen serviceavtale</w:t>
      </w:r>
      <w:r>
        <w:rPr>
          <w:rFonts w:asciiTheme="minorHAnsi" w:hAnsiTheme="minorHAnsi" w:cstheme="minorHAnsi"/>
          <w:color w:val="auto"/>
          <w:sz w:val="22"/>
          <w:szCs w:val="22"/>
        </w:rPr>
        <w:t xml:space="preserve"> og vil hovedsakelig ikke inngå i denne avtalen</w:t>
      </w:r>
      <w:r w:rsidRPr="006D22EA">
        <w:rPr>
          <w:rFonts w:asciiTheme="minorHAnsi" w:hAnsiTheme="minorHAnsi" w:cstheme="minorHAnsi"/>
          <w:color w:val="auto"/>
          <w:sz w:val="22"/>
          <w:szCs w:val="22"/>
        </w:rPr>
        <w:t xml:space="preserve">. De øvrige bilene kan være aktuelle for alle typer bilvedlikehold. </w:t>
      </w:r>
    </w:p>
    <w:p w14:paraId="2E14D990" w14:textId="77777777" w:rsidR="003C6905" w:rsidRDefault="003C6905" w:rsidP="003C6905">
      <w:pPr>
        <w:rPr>
          <w:rFonts w:cstheme="minorHAnsi"/>
        </w:rPr>
      </w:pPr>
      <w:r w:rsidRPr="006D22EA">
        <w:rPr>
          <w:rFonts w:cstheme="minorHAnsi"/>
        </w:rPr>
        <w:t xml:space="preserve">Kommunens vann- og avløpsavdeling har pr. i dag </w:t>
      </w:r>
      <w:r>
        <w:rPr>
          <w:rFonts w:cstheme="minorHAnsi"/>
        </w:rPr>
        <w:t>6</w:t>
      </w:r>
      <w:r w:rsidRPr="006D22EA">
        <w:rPr>
          <w:rFonts w:cstheme="minorHAnsi"/>
        </w:rPr>
        <w:t xml:space="preserve"> biler i vaktordning. Disse forventes påbegynt samme dag som de overleveres til oppdragstaker, og ferdigstilles så snart som mulig. Tilbyder må forvente å stille med lånebil ved alle tilfeller hvor bil er på verksted.</w:t>
      </w:r>
    </w:p>
    <w:p w14:paraId="4AACC502" w14:textId="77777777" w:rsidR="000712C8" w:rsidRDefault="000712C8" w:rsidP="000712C8">
      <w:r w:rsidRPr="006D22EA">
        <w:rPr>
          <w:rFonts w:cstheme="minorHAnsi"/>
        </w:rPr>
        <w:t xml:space="preserve">Lindesnes kommune </w:t>
      </w:r>
      <w:r w:rsidRPr="002F53BD">
        <w:rPr>
          <w:rFonts w:cstheme="minorHAnsi"/>
        </w:rPr>
        <w:t>tar forbehold</w:t>
      </w:r>
      <w:r w:rsidRPr="006D22EA">
        <w:rPr>
          <w:rFonts w:cstheme="minorHAnsi"/>
        </w:rPr>
        <w:t xml:space="preserve"> </w:t>
      </w:r>
      <w:r w:rsidRPr="002F53BD">
        <w:rPr>
          <w:rFonts w:cstheme="minorHAnsi"/>
        </w:rPr>
        <w:t>om å bruke</w:t>
      </w:r>
      <w:r w:rsidRPr="006D22EA">
        <w:rPr>
          <w:rFonts w:cstheme="minorHAnsi"/>
        </w:rPr>
        <w:t xml:space="preserve"> spesialkompetanse på enkelte leveranser dersom dette har klare fordeler. </w:t>
      </w:r>
      <w:r w:rsidRPr="006D22EA">
        <w:t xml:space="preserve">Oppdragsgiver forbeholder seg retten til å foreta PKK, service og vedlikehold hos merkeforhandler i kjøretøyets garantiperiode. Tilsvarende forbeholder Oppdragsgiver seg retten til å foreta oppdateringer og garantijobber hos merkeforhandler. </w:t>
      </w:r>
    </w:p>
    <w:p w14:paraId="0C1C0864" w14:textId="77777777" w:rsidR="00AC566E" w:rsidRPr="00AC566E" w:rsidRDefault="00AC566E" w:rsidP="00AC566E"/>
    <w:p w14:paraId="4DAAD4DD" w14:textId="77777777" w:rsidR="00BD56F9" w:rsidRPr="00BD56F9" w:rsidRDefault="00BD56F9" w:rsidP="00BD56F9">
      <w:pPr>
        <w:pStyle w:val="Overskrift2"/>
        <w:numPr>
          <w:ilvl w:val="1"/>
          <w:numId w:val="8"/>
        </w:numPr>
        <w:rPr>
          <w:color w:val="auto"/>
        </w:rPr>
      </w:pPr>
      <w:bookmarkStart w:id="4" w:name="_Toc225246458"/>
      <w:r w:rsidRPr="00BD56F9">
        <w:rPr>
          <w:color w:val="auto"/>
        </w:rPr>
        <w:t>Avtaletype</w:t>
      </w:r>
      <w:bookmarkEnd w:id="4"/>
    </w:p>
    <w:p w14:paraId="4B222391" w14:textId="00EFA4AB" w:rsidR="002F53BD" w:rsidRPr="002F53BD" w:rsidRDefault="002F53BD" w:rsidP="002F53BD">
      <w:pPr>
        <w:spacing w:before="240"/>
        <w:rPr>
          <w:rFonts w:cstheme="minorHAnsi"/>
        </w:rPr>
      </w:pPr>
      <w:r w:rsidRPr="002F53BD">
        <w:rPr>
          <w:rFonts w:cstheme="minorHAnsi"/>
        </w:rPr>
        <w:t>Oppdragsgiver vil inngå rammeavtale med inntil to leverandører. Leverandørene vil bli rangert basert på resultatet av konkurransen.</w:t>
      </w:r>
    </w:p>
    <w:p w14:paraId="77BB424C" w14:textId="77777777" w:rsidR="002F53BD" w:rsidRPr="002F53BD" w:rsidRDefault="002F53BD" w:rsidP="002F53BD">
      <w:pPr>
        <w:spacing w:before="240"/>
        <w:rPr>
          <w:rFonts w:cstheme="minorHAnsi"/>
        </w:rPr>
      </w:pPr>
      <w:r w:rsidRPr="002F53BD">
        <w:rPr>
          <w:rFonts w:cstheme="minorHAnsi"/>
        </w:rPr>
        <w:lastRenderedPageBreak/>
        <w:t>Ved bestilling av tjenester skal oppdrag som hovedregel tildeles leverandør rangert som nummer én. Dersom denne leverandøren ikke har kapasitet, eller ikke kan levere innenfor nødvendig tidsramme, kan oppdraget tildeles leverandør rangert som nummer to.</w:t>
      </w:r>
    </w:p>
    <w:p w14:paraId="65EB4888" w14:textId="77777777" w:rsidR="002F53BD" w:rsidRPr="002F53BD" w:rsidRDefault="002F53BD" w:rsidP="002F53BD">
      <w:pPr>
        <w:spacing w:before="240"/>
        <w:rPr>
          <w:rFonts w:cstheme="minorHAnsi"/>
        </w:rPr>
      </w:pPr>
      <w:r w:rsidRPr="002F53BD">
        <w:rPr>
          <w:rFonts w:cstheme="minorHAnsi"/>
        </w:rPr>
        <w:t>Oppdragsgiver forbeholder seg likevel retten til å benytte andre verksteder enn de som er omfattet av rammeavtalen i følgende tilfeller:</w:t>
      </w:r>
    </w:p>
    <w:p w14:paraId="0E4A6B0B" w14:textId="77777777" w:rsidR="002F53BD" w:rsidRPr="002F53BD" w:rsidRDefault="002F53BD" w:rsidP="002F53BD">
      <w:pPr>
        <w:numPr>
          <w:ilvl w:val="0"/>
          <w:numId w:val="23"/>
        </w:numPr>
        <w:spacing w:before="240"/>
        <w:rPr>
          <w:rFonts w:cstheme="minorHAnsi"/>
        </w:rPr>
      </w:pPr>
      <w:r w:rsidRPr="002F53BD">
        <w:rPr>
          <w:rFonts w:cstheme="minorHAnsi"/>
        </w:rPr>
        <w:t>ved akutte behov der responstid er avgjørende</w:t>
      </w:r>
    </w:p>
    <w:p w14:paraId="57F92C1C" w14:textId="77777777" w:rsidR="002F53BD" w:rsidRPr="002F53BD" w:rsidRDefault="002F53BD" w:rsidP="002F53BD">
      <w:pPr>
        <w:numPr>
          <w:ilvl w:val="0"/>
          <w:numId w:val="23"/>
        </w:numPr>
        <w:spacing w:before="240"/>
        <w:rPr>
          <w:rFonts w:cstheme="minorHAnsi"/>
        </w:rPr>
      </w:pPr>
      <w:r w:rsidRPr="002F53BD">
        <w:rPr>
          <w:rFonts w:cstheme="minorHAnsi"/>
        </w:rPr>
        <w:t>der geografisk beliggenhet gjør det vesentlig mer hensiktsmessig å benytte et annet verksted (for eksempel for å redusere transporttid og kostnader)</w:t>
      </w:r>
    </w:p>
    <w:p w14:paraId="0D1E00F9" w14:textId="77777777" w:rsidR="002F53BD" w:rsidRPr="002F53BD" w:rsidRDefault="002F53BD" w:rsidP="002F53BD">
      <w:pPr>
        <w:numPr>
          <w:ilvl w:val="0"/>
          <w:numId w:val="23"/>
        </w:numPr>
        <w:spacing w:before="240"/>
        <w:rPr>
          <w:rFonts w:cstheme="minorHAnsi"/>
        </w:rPr>
      </w:pPr>
      <w:r w:rsidRPr="002F53BD">
        <w:rPr>
          <w:rFonts w:cstheme="minorHAnsi"/>
        </w:rPr>
        <w:t>der det foreligger andre saklige og objektive grunner som gjør det mest formålstjenlig å benytte alternativ leverandør</w:t>
      </w:r>
    </w:p>
    <w:p w14:paraId="79F5F5B9" w14:textId="786DC08A" w:rsidR="00997000" w:rsidRPr="00110CC0" w:rsidRDefault="002F53BD" w:rsidP="00C267A1">
      <w:pPr>
        <w:spacing w:before="240"/>
        <w:rPr>
          <w:rFonts w:cstheme="minorHAnsi"/>
        </w:rPr>
      </w:pPr>
      <w:r w:rsidRPr="002F53BD">
        <w:rPr>
          <w:rFonts w:cstheme="minorHAnsi"/>
        </w:rPr>
        <w:t>Slik bruk skal begrenses til det som er nødvendig i den konkrete situasjonen, og skal ikke benyttes på en måte som undergraver rammeavtalens formål.</w:t>
      </w:r>
    </w:p>
    <w:p w14:paraId="37475F34" w14:textId="77777777" w:rsidR="00E82FDA" w:rsidRPr="00BD56F9" w:rsidRDefault="00E82FDA" w:rsidP="00E82FDA">
      <w:pPr>
        <w:pStyle w:val="Overskrift2"/>
        <w:numPr>
          <w:ilvl w:val="1"/>
          <w:numId w:val="8"/>
        </w:numPr>
        <w:rPr>
          <w:color w:val="auto"/>
        </w:rPr>
      </w:pPr>
      <w:bookmarkStart w:id="5" w:name="_Toc225246459"/>
      <w:r w:rsidRPr="00BD56F9">
        <w:rPr>
          <w:color w:val="auto"/>
        </w:rPr>
        <w:t>Avtalens omfang</w:t>
      </w:r>
      <w:bookmarkEnd w:id="5"/>
    </w:p>
    <w:p w14:paraId="2DB7E3B2" w14:textId="407947AF" w:rsidR="00BB3335" w:rsidRPr="00400F53" w:rsidRDefault="00BB3335" w:rsidP="00BB3335">
      <w:r w:rsidRPr="00BB3335">
        <w:t>Anslaget på omfanget vil variere fra 0,</w:t>
      </w:r>
      <w:r w:rsidR="008715E1">
        <w:t>6</w:t>
      </w:r>
      <w:r w:rsidRPr="00BB3335">
        <w:t xml:space="preserve"> mill</w:t>
      </w:r>
      <w:r w:rsidR="006B5673">
        <w:t>ioner</w:t>
      </w:r>
      <w:r w:rsidRPr="00BB3335">
        <w:t xml:space="preserve"> til 2</w:t>
      </w:r>
      <w:r w:rsidR="00C83D53">
        <w:t xml:space="preserve"> </w:t>
      </w:r>
      <w:r w:rsidRPr="00BB3335">
        <w:t>mill</w:t>
      </w:r>
      <w:r w:rsidR="006B5673">
        <w:t xml:space="preserve">ioner </w:t>
      </w:r>
      <w:r w:rsidRPr="00BB3335">
        <w:t xml:space="preserve">pr år. Avtalen </w:t>
      </w:r>
      <w:r>
        <w:t>vil være gyldig for et omfang anslått til kr. 2 mill</w:t>
      </w:r>
      <w:r w:rsidR="006B5673">
        <w:t>ioner</w:t>
      </w:r>
      <w:r>
        <w:t xml:space="preserve"> pr. år. Totalt sett kr.</w:t>
      </w:r>
      <w:r w:rsidR="00A73C3C">
        <w:t xml:space="preserve"> 8</w:t>
      </w:r>
      <w:r>
        <w:t xml:space="preserve"> mill</w:t>
      </w:r>
      <w:r w:rsidR="006B5673">
        <w:t>ioner</w:t>
      </w:r>
      <w:r>
        <w:t xml:space="preserve">. i avtaleperioden. Dersom kommunen i løpet av mindre enn fire år benytter avtalen for kr. </w:t>
      </w:r>
      <w:r w:rsidR="00A73C3C">
        <w:t>8</w:t>
      </w:r>
      <w:r>
        <w:t xml:space="preserve"> millioner, anses rammeavtalen som oppbrukt.</w:t>
      </w:r>
    </w:p>
    <w:p w14:paraId="436D5AE8" w14:textId="5F35C291" w:rsidR="00B30351" w:rsidRPr="00BD56F9" w:rsidRDefault="00B30351" w:rsidP="00B30351">
      <w:r w:rsidRPr="00BB3335">
        <w:t>Det anslåtte omfang medfører ingen forpliktelser for oppdragsgiver, eller rettigheter for leverandøren. Leverandøren må legge til grunn at årlig avrop vil være beheftet med betydelig usikkerhet.</w:t>
      </w:r>
    </w:p>
    <w:p w14:paraId="45783046" w14:textId="77777777" w:rsidR="00E82FDA" w:rsidRPr="00BD56F9" w:rsidRDefault="00E82FDA" w:rsidP="00E82FDA">
      <w:pPr>
        <w:pStyle w:val="Overskrift2"/>
        <w:numPr>
          <w:ilvl w:val="1"/>
          <w:numId w:val="8"/>
        </w:numPr>
        <w:rPr>
          <w:color w:val="auto"/>
        </w:rPr>
      </w:pPr>
      <w:bookmarkStart w:id="6" w:name="_Toc225246460"/>
      <w:r w:rsidRPr="00BD56F9">
        <w:rPr>
          <w:color w:val="auto"/>
        </w:rPr>
        <w:t>Avtalens varighet</w:t>
      </w:r>
      <w:bookmarkEnd w:id="6"/>
    </w:p>
    <w:p w14:paraId="5532CA31" w14:textId="599934CE" w:rsidR="00B30351" w:rsidRPr="00BD56F9" w:rsidRDefault="00B30351" w:rsidP="6513D3B3">
      <w:pPr>
        <w:spacing w:line="257" w:lineRule="auto"/>
      </w:pPr>
      <w:r>
        <w:t>Avtalen skal gjelde i to</w:t>
      </w:r>
      <w:r w:rsidR="00241BD7">
        <w:t xml:space="preserve"> år</w:t>
      </w:r>
      <w:r>
        <w:t xml:space="preserve"> fra avtaleinngåelse, med opsjon for oppdragsgiver til å forlenge avtalen med ett + ett år</w:t>
      </w:r>
      <w:r w:rsidR="299177D8">
        <w:t xml:space="preserve"> på samme vilkår</w:t>
      </w:r>
      <w:r>
        <w:t>.</w:t>
      </w:r>
      <w:r w:rsidR="03C865B2">
        <w:t xml:space="preserve"> </w:t>
      </w:r>
      <w:r w:rsidR="03C865B2" w:rsidRPr="6513D3B3">
        <w:rPr>
          <w:rFonts w:ascii="Calibri" w:eastAsia="Calibri" w:hAnsi="Calibri" w:cs="Calibri"/>
        </w:rPr>
        <w:t>Opsjonen er en rettighet for oppdragsgiver, ikke en plikt. Leverandøren har ingen tilsvarende rett.</w:t>
      </w:r>
    </w:p>
    <w:p w14:paraId="716A4504" w14:textId="54CAE53F" w:rsidR="00B30351" w:rsidRPr="00BD56F9" w:rsidRDefault="00B30351" w:rsidP="00B30351">
      <w:bookmarkStart w:id="7" w:name="_Hlk139960124"/>
      <w:r w:rsidRPr="00BD56F9">
        <w:t>Dersom opsjon</w:t>
      </w:r>
      <w:r w:rsidR="00A420D5">
        <w:t xml:space="preserve"> ikke</w:t>
      </w:r>
      <w:r w:rsidRPr="00BD56F9">
        <w:t xml:space="preserve"> ønskes utløst, gis det beskjed senest 3 måneder før opsjonen skal tre i kraft.</w:t>
      </w:r>
    </w:p>
    <w:p w14:paraId="2588651A" w14:textId="0078356A" w:rsidR="00C267A1" w:rsidRPr="00A420D5" w:rsidRDefault="00E82FDA" w:rsidP="00A420D5">
      <w:pPr>
        <w:pStyle w:val="Overskrift2"/>
        <w:numPr>
          <w:ilvl w:val="1"/>
          <w:numId w:val="8"/>
        </w:numPr>
        <w:rPr>
          <w:color w:val="auto"/>
        </w:rPr>
      </w:pPr>
      <w:bookmarkStart w:id="8" w:name="_Toc225246461"/>
      <w:bookmarkEnd w:id="7"/>
      <w:r w:rsidRPr="00BD56F9">
        <w:rPr>
          <w:color w:val="auto"/>
        </w:rPr>
        <w:t>Underleverandører</w:t>
      </w:r>
      <w:bookmarkEnd w:id="8"/>
    </w:p>
    <w:p w14:paraId="52E34637" w14:textId="4F5B06D8" w:rsidR="00B30351" w:rsidRPr="00BD56F9" w:rsidRDefault="00B30351" w:rsidP="00B30351">
      <w:r w:rsidRPr="00680399">
        <w:t>Det er adgang til å inngi tilbud som omfatter bruk av underleverandører. Underskrevet forpliktelseserklæring skal</w:t>
      </w:r>
      <w:r w:rsidR="002259FF">
        <w:t xml:space="preserve"> da</w:t>
      </w:r>
      <w:r w:rsidRPr="00680399">
        <w:t xml:space="preserve"> vedlegges tilbudet</w:t>
      </w:r>
      <w:r w:rsidR="002259FF">
        <w:t xml:space="preserve">, </w:t>
      </w:r>
      <w:r w:rsidR="00DA2F9F">
        <w:t>vedlegg 5 Forpliktelseserklæring.</w:t>
      </w:r>
    </w:p>
    <w:p w14:paraId="57FB86D2" w14:textId="77777777" w:rsidR="00E82FDA" w:rsidRPr="00BD56F9" w:rsidRDefault="00E82FDA" w:rsidP="00E82FDA">
      <w:pPr>
        <w:pStyle w:val="Overskrift2"/>
        <w:numPr>
          <w:ilvl w:val="1"/>
          <w:numId w:val="8"/>
        </w:numPr>
        <w:rPr>
          <w:color w:val="auto"/>
        </w:rPr>
      </w:pPr>
      <w:bookmarkStart w:id="9" w:name="_Toc225246462"/>
      <w:r w:rsidRPr="00BD56F9">
        <w:rPr>
          <w:color w:val="auto"/>
        </w:rPr>
        <w:t>Deltilbud</w:t>
      </w:r>
      <w:bookmarkEnd w:id="9"/>
    </w:p>
    <w:p w14:paraId="00A94DCF" w14:textId="6ADB78E2" w:rsidR="001932B2" w:rsidRPr="00487737" w:rsidRDefault="00B30351" w:rsidP="00FD12B4">
      <w:pPr>
        <w:autoSpaceDE w:val="0"/>
        <w:autoSpaceDN w:val="0"/>
        <w:adjustRightInd w:val="0"/>
        <w:spacing w:after="0" w:line="240" w:lineRule="auto"/>
        <w:rPr>
          <w:rFonts w:cstheme="minorHAnsi"/>
        </w:rPr>
      </w:pPr>
      <w:r w:rsidRPr="00487737">
        <w:rPr>
          <w:rFonts w:cstheme="minorHAnsi"/>
        </w:rPr>
        <w:t xml:space="preserve">Det er ikke adgang til å gi deltilbud i denne konkurransen. Dette er med bakgrunn i </w:t>
      </w:r>
      <w:r w:rsidR="008F62A1" w:rsidRPr="00487737">
        <w:rPr>
          <w:rFonts w:cstheme="minorHAnsi"/>
        </w:rPr>
        <w:t>o</w:t>
      </w:r>
      <w:r w:rsidRPr="00487737">
        <w:rPr>
          <w:rFonts w:cstheme="minorHAnsi"/>
        </w:rPr>
        <w:t>ppdragsgivers behov for å knytte til seg en leverandør fordi det best ivaretar vårt behov for enkle, rasjonelle bestillings- og</w:t>
      </w:r>
      <w:r w:rsidR="001932B2" w:rsidRPr="00487737">
        <w:rPr>
          <w:rFonts w:cstheme="minorHAnsi"/>
        </w:rPr>
        <w:t xml:space="preserve"> </w:t>
      </w:r>
      <w:r w:rsidRPr="00487737">
        <w:rPr>
          <w:rFonts w:cstheme="minorHAnsi"/>
        </w:rPr>
        <w:t>logistikkløsninger.</w:t>
      </w:r>
      <w:r w:rsidR="001932B2" w:rsidRPr="00487737">
        <w:rPr>
          <w:rFonts w:cstheme="minorHAnsi"/>
        </w:rPr>
        <w:t xml:space="preserve"> </w:t>
      </w:r>
    </w:p>
    <w:p w14:paraId="697A1341" w14:textId="77777777" w:rsidR="00487737" w:rsidRPr="00BD56F9" w:rsidRDefault="00487737" w:rsidP="00FD12B4">
      <w:pPr>
        <w:autoSpaceDE w:val="0"/>
        <w:autoSpaceDN w:val="0"/>
        <w:adjustRightInd w:val="0"/>
        <w:spacing w:after="0" w:line="240" w:lineRule="auto"/>
        <w:rPr>
          <w:rFonts w:cstheme="minorHAnsi"/>
          <w:highlight w:val="yellow"/>
        </w:rPr>
      </w:pPr>
    </w:p>
    <w:p w14:paraId="602BEF61" w14:textId="3A7786CC" w:rsidR="008C03D1" w:rsidRDefault="00A52F83" w:rsidP="00A52F83">
      <w:pPr>
        <w:pStyle w:val="Overskrift2"/>
        <w:rPr>
          <w:color w:val="auto"/>
        </w:rPr>
      </w:pPr>
      <w:bookmarkStart w:id="10" w:name="_Hlk169606364"/>
      <w:r>
        <w:rPr>
          <w:color w:val="auto"/>
        </w:rPr>
        <w:t xml:space="preserve">     </w:t>
      </w:r>
      <w:bookmarkStart w:id="11" w:name="_Toc225246463"/>
      <w:r>
        <w:rPr>
          <w:color w:val="auto"/>
        </w:rPr>
        <w:t>1.10</w:t>
      </w:r>
      <w:r w:rsidR="0081736E">
        <w:rPr>
          <w:color w:val="auto"/>
        </w:rPr>
        <w:t xml:space="preserve"> Par</w:t>
      </w:r>
      <w:r w:rsidR="003C4CB2">
        <w:rPr>
          <w:color w:val="auto"/>
        </w:rPr>
        <w:t>allelle og alternative tilbud</w:t>
      </w:r>
      <w:bookmarkEnd w:id="11"/>
    </w:p>
    <w:p w14:paraId="10932C96" w14:textId="7A5F07FC" w:rsidR="003C4CB2" w:rsidRPr="003C4CB2" w:rsidRDefault="003C4CB2" w:rsidP="003C4CB2">
      <w:r>
        <w:t>Parallelle og/eller alternative tilbud aksepteres ikke.</w:t>
      </w:r>
    </w:p>
    <w:p w14:paraId="265DDF74" w14:textId="4BCE77F4" w:rsidR="003C4CB2" w:rsidRDefault="003C4CB2" w:rsidP="003C4CB2">
      <w:pPr>
        <w:autoSpaceDE w:val="0"/>
        <w:autoSpaceDN w:val="0"/>
        <w:adjustRightInd w:val="0"/>
        <w:spacing w:before="240" w:line="240" w:lineRule="auto"/>
        <w:rPr>
          <w:rFonts w:cstheme="minorHAnsi"/>
        </w:rPr>
      </w:pPr>
      <w:r>
        <w:rPr>
          <w:rFonts w:cstheme="minorHAnsi"/>
        </w:rPr>
        <w:t>Med parallelle tilbud menes flere tilbud fra samme leverandør. Med alternative tilbud menes tilbud som beskriver en annen løsning enn den som er beskrevet i konkurransegrunnlaget.</w:t>
      </w:r>
    </w:p>
    <w:bookmarkEnd w:id="10"/>
    <w:p w14:paraId="4ADCA99A" w14:textId="77777777" w:rsidR="003C4CB2" w:rsidRPr="00BD56F9" w:rsidRDefault="003C4CB2" w:rsidP="003C4CB2">
      <w:pPr>
        <w:autoSpaceDE w:val="0"/>
        <w:autoSpaceDN w:val="0"/>
        <w:adjustRightInd w:val="0"/>
        <w:spacing w:before="240" w:after="0" w:line="240" w:lineRule="auto"/>
        <w:rPr>
          <w:rFonts w:cstheme="minorHAnsi"/>
        </w:rPr>
      </w:pPr>
    </w:p>
    <w:p w14:paraId="5F83672D" w14:textId="77777777" w:rsidR="001932B2" w:rsidRPr="00BD56F9" w:rsidRDefault="001932B2" w:rsidP="008C03D1">
      <w:pPr>
        <w:pStyle w:val="Overskrift1"/>
        <w:numPr>
          <w:ilvl w:val="0"/>
          <w:numId w:val="8"/>
        </w:numPr>
        <w:rPr>
          <w:color w:val="auto"/>
        </w:rPr>
      </w:pPr>
      <w:bookmarkStart w:id="12" w:name="_Toc225246464"/>
      <w:r w:rsidRPr="00BD56F9">
        <w:rPr>
          <w:color w:val="auto"/>
        </w:rPr>
        <w:lastRenderedPageBreak/>
        <w:t>REGLER FOR GJENNOMFØRING AV ANSKAFFELSEN</w:t>
      </w:r>
      <w:bookmarkEnd w:id="12"/>
    </w:p>
    <w:p w14:paraId="45CEEA97" w14:textId="77777777" w:rsidR="001932B2" w:rsidRPr="00BD56F9" w:rsidRDefault="001932B2" w:rsidP="008C03D1">
      <w:pPr>
        <w:pStyle w:val="Overskrift2"/>
        <w:numPr>
          <w:ilvl w:val="1"/>
          <w:numId w:val="8"/>
        </w:numPr>
        <w:rPr>
          <w:color w:val="auto"/>
        </w:rPr>
      </w:pPr>
      <w:bookmarkStart w:id="13" w:name="_Toc225246465"/>
      <w:r w:rsidRPr="00BD56F9">
        <w:rPr>
          <w:color w:val="auto"/>
        </w:rPr>
        <w:t>Anskaffelsesprosedyre</w:t>
      </w:r>
      <w:bookmarkEnd w:id="13"/>
    </w:p>
    <w:p w14:paraId="3805AED9" w14:textId="77777777" w:rsidR="003A62D7" w:rsidRPr="00BD56F9" w:rsidRDefault="003A62D7" w:rsidP="003A62D7">
      <w:pPr>
        <w:autoSpaceDE w:val="0"/>
        <w:autoSpaceDN w:val="0"/>
        <w:adjustRightInd w:val="0"/>
        <w:spacing w:line="240" w:lineRule="auto"/>
        <w:rPr>
          <w:rFonts w:cstheme="minorHAnsi"/>
        </w:rPr>
      </w:pPr>
      <w:r w:rsidRPr="00BD56F9">
        <w:rPr>
          <w:rFonts w:cstheme="minorHAnsi"/>
        </w:rPr>
        <w:t>Anskaffelsen gjennomføres i henhold til lov om offentlige anskaffelser av 17. juni 2016 (LOA) og forskrift om offentlige anskaffelser av 12. august 2016 (FOA) del I og del III. Kontraktstildeling vil bli foretatt etter prosedyren «Åpen anbudskonkurranse», jfr. FOA § 13-1 (1). I denne konkurransen er det ikke anledning til å forhandle.</w:t>
      </w:r>
    </w:p>
    <w:p w14:paraId="177C0DB0" w14:textId="3EB8575C" w:rsidR="003C4CB2" w:rsidRPr="00BD56F9" w:rsidRDefault="003A62D7" w:rsidP="003A62D7">
      <w:pPr>
        <w:rPr>
          <w:rFonts w:cstheme="minorHAnsi"/>
        </w:rPr>
      </w:pPr>
      <w:r w:rsidRPr="00BD56F9">
        <w:rPr>
          <w:rFonts w:cstheme="minorHAnsi"/>
        </w:rPr>
        <w:t>Alle kostnader i forbindelse med anskaffelsesprosessen skal i sin helhet dekkes av tilbyder.</w:t>
      </w:r>
    </w:p>
    <w:p w14:paraId="32A61F33" w14:textId="77777777" w:rsidR="001932B2" w:rsidRDefault="003A62D7" w:rsidP="008C03D1">
      <w:pPr>
        <w:pStyle w:val="Overskrift2"/>
        <w:numPr>
          <w:ilvl w:val="1"/>
          <w:numId w:val="8"/>
        </w:numPr>
        <w:rPr>
          <w:color w:val="auto"/>
        </w:rPr>
      </w:pPr>
      <w:bookmarkStart w:id="14" w:name="_Toc225246466"/>
      <w:r w:rsidRPr="00BD56F9">
        <w:rPr>
          <w:color w:val="auto"/>
        </w:rPr>
        <w:t>Fremdriftsplan</w:t>
      </w:r>
      <w:bookmarkEnd w:id="14"/>
    </w:p>
    <w:p w14:paraId="2C4ADCE9" w14:textId="00915433" w:rsidR="000B75F6" w:rsidRPr="000B75F6" w:rsidRDefault="000B75F6" w:rsidP="000B75F6">
      <w:r>
        <w:t>For</w:t>
      </w:r>
      <w:r w:rsidR="002421E0">
        <w:t xml:space="preserve"> </w:t>
      </w:r>
      <w:r w:rsidR="00BD144B">
        <w:t xml:space="preserve">detaljert fremdriftsplan, se EU </w:t>
      </w:r>
      <w:proofErr w:type="spellStart"/>
      <w:r w:rsidR="00BD144B">
        <w:t>supply</w:t>
      </w:r>
      <w:proofErr w:type="spellEnd"/>
      <w:r w:rsidR="00BD144B">
        <w:t>.</w:t>
      </w:r>
    </w:p>
    <w:p w14:paraId="09D4C9FF" w14:textId="77777777" w:rsidR="001932B2" w:rsidRPr="00BD56F9" w:rsidRDefault="00BD56F9" w:rsidP="008C03D1">
      <w:pPr>
        <w:pStyle w:val="Overskrift2"/>
        <w:numPr>
          <w:ilvl w:val="1"/>
          <w:numId w:val="8"/>
        </w:numPr>
        <w:rPr>
          <w:color w:val="auto"/>
        </w:rPr>
      </w:pPr>
      <w:bookmarkStart w:id="15" w:name="_Toc225246467"/>
      <w:r w:rsidRPr="00BD56F9">
        <w:rPr>
          <w:color w:val="auto"/>
        </w:rPr>
        <w:t>Offentlighet og k</w:t>
      </w:r>
      <w:r w:rsidR="001932B2" w:rsidRPr="00BD56F9">
        <w:rPr>
          <w:color w:val="auto"/>
        </w:rPr>
        <w:t>onfidensialitet</w:t>
      </w:r>
      <w:bookmarkEnd w:id="15"/>
    </w:p>
    <w:p w14:paraId="6168DF89" w14:textId="77777777" w:rsidR="001932B2" w:rsidRDefault="00BD56F9" w:rsidP="001932B2">
      <w:r>
        <w:t xml:space="preserve">Oppdragsgiver er underlagt lov om rett til innsyn i dokument i </w:t>
      </w:r>
      <w:proofErr w:type="spellStart"/>
      <w:r>
        <w:t>offentleg</w:t>
      </w:r>
      <w:proofErr w:type="spellEnd"/>
      <w:r>
        <w:t xml:space="preserve"> </w:t>
      </w:r>
      <w:proofErr w:type="spellStart"/>
      <w:r>
        <w:t>verksemd</w:t>
      </w:r>
      <w:proofErr w:type="spellEnd"/>
      <w:r>
        <w:t xml:space="preserve"> av 19. mai 2006 nr. 16.</w:t>
      </w:r>
      <w:r w:rsidR="00E76676">
        <w:t xml:space="preserve"> Tilbud som kommer inn i konkurransen er unntatt fra innsyn </w:t>
      </w:r>
      <w:r w:rsidR="008E7E89">
        <w:t xml:space="preserve">frem til valg av leverandør er gjort. Fra dette tidspunktet vil tilbudsdokumentene som utgangspunkt være offentlig tilgjengelig. Unntak gjøres for opplysninger som er underlagt taushetsplikt i henhold til lov eller forskrift. </w:t>
      </w:r>
    </w:p>
    <w:p w14:paraId="3656B9AB" w14:textId="0E634A3F" w:rsidR="00BA0CF4" w:rsidRDefault="00BA0CF4" w:rsidP="003C4CB2">
      <w:r>
        <w:t>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12240970" w14:textId="77777777" w:rsidR="003C4CB2" w:rsidRPr="00BD56F9" w:rsidRDefault="003C4CB2" w:rsidP="003C4CB2">
      <w:pPr>
        <w:spacing w:after="0"/>
      </w:pPr>
    </w:p>
    <w:p w14:paraId="7C292912" w14:textId="77777777" w:rsidR="001932B2" w:rsidRPr="00BD56F9" w:rsidRDefault="001932B2" w:rsidP="008C03D1">
      <w:pPr>
        <w:pStyle w:val="Overskrift1"/>
        <w:numPr>
          <w:ilvl w:val="0"/>
          <w:numId w:val="8"/>
        </w:numPr>
        <w:rPr>
          <w:color w:val="auto"/>
        </w:rPr>
      </w:pPr>
      <w:bookmarkStart w:id="16" w:name="_Toc225246468"/>
      <w:r w:rsidRPr="00BD56F9">
        <w:rPr>
          <w:color w:val="auto"/>
        </w:rPr>
        <w:t>ESPD</w:t>
      </w:r>
      <w:r w:rsidR="00A14986" w:rsidRPr="00BD56F9">
        <w:rPr>
          <w:color w:val="auto"/>
        </w:rPr>
        <w:t xml:space="preserve"> OG</w:t>
      </w:r>
      <w:r w:rsidRPr="00BD56F9">
        <w:rPr>
          <w:color w:val="auto"/>
        </w:rPr>
        <w:t xml:space="preserve"> KVALIFIKASJONSKRAV</w:t>
      </w:r>
      <w:bookmarkEnd w:id="16"/>
      <w:r w:rsidRPr="00BD56F9">
        <w:rPr>
          <w:color w:val="auto"/>
        </w:rPr>
        <w:t xml:space="preserve"> </w:t>
      </w:r>
    </w:p>
    <w:p w14:paraId="57D9087D" w14:textId="77777777" w:rsidR="001932B2" w:rsidRDefault="001932B2" w:rsidP="008C03D1">
      <w:pPr>
        <w:pStyle w:val="Overskrift2"/>
        <w:numPr>
          <w:ilvl w:val="1"/>
          <w:numId w:val="8"/>
        </w:numPr>
        <w:rPr>
          <w:color w:val="auto"/>
        </w:rPr>
      </w:pPr>
      <w:bookmarkStart w:id="17" w:name="_Toc225246469"/>
      <w:r w:rsidRPr="00BD56F9">
        <w:rPr>
          <w:color w:val="auto"/>
        </w:rPr>
        <w:t>ESPD</w:t>
      </w:r>
      <w:bookmarkEnd w:id="17"/>
    </w:p>
    <w:p w14:paraId="6DD5EBF8" w14:textId="3A92A7D1" w:rsidR="00771E6A" w:rsidRDefault="00C01668" w:rsidP="00771E6A">
      <w:pPr>
        <w:rPr>
          <w:rFonts w:cstheme="minorHAnsi"/>
        </w:rPr>
      </w:pPr>
      <w:bookmarkStart w:id="18" w:name="_Hlk169606553"/>
      <w:r>
        <w:rPr>
          <w:rFonts w:cstheme="minorHAnsi"/>
        </w:rPr>
        <w:t>L</w:t>
      </w:r>
      <w:r w:rsidR="00771E6A" w:rsidRPr="001C313C">
        <w:rPr>
          <w:rFonts w:cstheme="minorHAnsi"/>
        </w:rPr>
        <w:t>everandøren</w:t>
      </w:r>
      <w:r>
        <w:rPr>
          <w:rFonts w:cstheme="minorHAnsi"/>
        </w:rPr>
        <w:t xml:space="preserve"> skal</w:t>
      </w:r>
      <w:r w:rsidR="00771E6A" w:rsidRPr="001C313C">
        <w:rPr>
          <w:rFonts w:cstheme="minorHAnsi"/>
        </w:rPr>
        <w:t xml:space="preserve"> fylle ut Det europeiske egenerklæringsskjemaet (ESPD)</w:t>
      </w:r>
      <w:r>
        <w:rPr>
          <w:rFonts w:cstheme="minorHAnsi"/>
        </w:rPr>
        <w:t xml:space="preserve"> ved innlevering av tilbud</w:t>
      </w:r>
      <w:r w:rsidR="00771E6A" w:rsidRPr="001C313C">
        <w:rPr>
          <w:rFonts w:cstheme="minorHAnsi"/>
        </w:rPr>
        <w:t>.</w:t>
      </w:r>
      <w:r>
        <w:rPr>
          <w:rFonts w:cstheme="minorHAnsi"/>
        </w:rPr>
        <w:t xml:space="preserve"> ESPD-skjemaet for gjeldende konkurranse finnes i EU-Supply.</w:t>
      </w:r>
      <w:r w:rsidR="001C313C" w:rsidRPr="001C313C">
        <w:rPr>
          <w:rFonts w:cstheme="minorHAnsi"/>
        </w:rPr>
        <w:t xml:space="preserve"> </w:t>
      </w:r>
    </w:p>
    <w:p w14:paraId="6A7385CB" w14:textId="77777777" w:rsidR="006100D8" w:rsidRPr="006100D8" w:rsidRDefault="006100D8" w:rsidP="006100D8">
      <w:pPr>
        <w:rPr>
          <w:rFonts w:cstheme="minorHAnsi"/>
          <w:sz w:val="24"/>
          <w:szCs w:val="24"/>
        </w:rPr>
      </w:pPr>
      <w:r w:rsidRPr="006100D8">
        <w:rPr>
          <w:rFonts w:cstheme="minorHAnsi"/>
        </w:rPr>
        <w:t xml:space="preserve">Dersom en leverandør støtter seg på andre foretaks kapasitet for å oppfylle kvalifikasjonskravene, skal disse foretakene levere inn egne ESPD-skjema. </w:t>
      </w:r>
      <w:r w:rsidRPr="006100D8">
        <w:rPr>
          <w:rFonts w:cstheme="minorHAnsi"/>
          <w:szCs w:val="24"/>
        </w:rPr>
        <w:t xml:space="preserve">Dersom flere leverandører deltar i konkurransen i felleskap, skal de deltakende leverandørene levere separate egenerklæringer. </w:t>
      </w:r>
    </w:p>
    <w:p w14:paraId="38E00DE5" w14:textId="77777777" w:rsidR="00771E6A" w:rsidRDefault="001932B2" w:rsidP="008C03D1">
      <w:pPr>
        <w:pStyle w:val="Overskrift2"/>
        <w:numPr>
          <w:ilvl w:val="1"/>
          <w:numId w:val="8"/>
        </w:numPr>
        <w:rPr>
          <w:color w:val="auto"/>
        </w:rPr>
      </w:pPr>
      <w:bookmarkStart w:id="19" w:name="_Toc225246470"/>
      <w:bookmarkEnd w:id="18"/>
      <w:r w:rsidRPr="00BD56F9">
        <w:rPr>
          <w:color w:val="auto"/>
        </w:rPr>
        <w:t>Særlig om nasjonale avvisningsgrunner</w:t>
      </w:r>
      <w:bookmarkEnd w:id="19"/>
    </w:p>
    <w:p w14:paraId="003C7E8D" w14:textId="77777777" w:rsidR="00501B1F" w:rsidRPr="00BE127E" w:rsidRDefault="00501B1F" w:rsidP="00501B1F">
      <w:pPr>
        <w:autoSpaceDE w:val="0"/>
        <w:autoSpaceDN w:val="0"/>
        <w:adjustRightInd w:val="0"/>
        <w:spacing w:line="240" w:lineRule="auto"/>
      </w:pPr>
      <w:r w:rsidRPr="001C313C">
        <w:rPr>
          <w:rFonts w:cstheme="minorHAnsi"/>
          <w:color w:val="333333"/>
        </w:rPr>
        <w:t>De norske anskaffelsesreglene går lenger enn det som følger av avvisningsgrunnene angitt i EUs direktiv om offentlige anskaffelser og i egenerklæringsskjemaet (ESPD).</w:t>
      </w:r>
      <w:r>
        <w:rPr>
          <w:rFonts w:cstheme="minorHAnsi"/>
          <w:color w:val="333333"/>
        </w:rPr>
        <w:t xml:space="preserve"> </w:t>
      </w:r>
      <w:r>
        <w:t xml:space="preserve">Det presiseres derfor at i denne konkurransen gjelder også alle avvisningsgrunnene i </w:t>
      </w:r>
      <w:r w:rsidRPr="00BE127E">
        <w:t>FOA § 24-2, inkludert de rent nasjonale avvisningsgrunnene.</w:t>
      </w:r>
    </w:p>
    <w:p w14:paraId="2BCF8BF0" w14:textId="77777777" w:rsidR="00501B1F" w:rsidRPr="00BE127E" w:rsidRDefault="00501B1F" w:rsidP="00501B1F">
      <w:pPr>
        <w:autoSpaceDE w:val="0"/>
        <w:autoSpaceDN w:val="0"/>
        <w:adjustRightInd w:val="0"/>
        <w:spacing w:line="240" w:lineRule="auto"/>
      </w:pPr>
      <w:r w:rsidRPr="00BE127E">
        <w:t>Følgende av avvisningsgrunnene i FOA § 24-2 er rent nasjonale avvisningsgrunner:</w:t>
      </w:r>
    </w:p>
    <w:p w14:paraId="5438502D" w14:textId="77777777" w:rsidR="00501B1F" w:rsidRPr="00BE127E" w:rsidRDefault="00501B1F" w:rsidP="00501B1F">
      <w:pPr>
        <w:pStyle w:val="Listeavsnitt"/>
        <w:numPr>
          <w:ilvl w:val="0"/>
          <w:numId w:val="9"/>
        </w:numPr>
        <w:autoSpaceDE w:val="0"/>
        <w:autoSpaceDN w:val="0"/>
        <w:adjustRightInd w:val="0"/>
        <w:spacing w:line="240" w:lineRule="auto"/>
        <w:rPr>
          <w:rFonts w:cstheme="minorHAnsi"/>
          <w:color w:val="333333"/>
        </w:rPr>
      </w:pPr>
      <w:r w:rsidRPr="00BE127E">
        <w:rPr>
          <w:rFonts w:cstheme="minorHAnsi"/>
          <w:color w:val="333333"/>
        </w:rPr>
        <w:t>FOA § 24-2 (2). Oppdragsgiver skal avvise en leverandør når oppdragsgiver er kjent med at leverandøren er rettskraftig dømt eller har vedtatt et forelegg for de angitte straffbare forholdene. Kravet til at oppdragsgiver skal avvise en leverandør som har vedtatt forelegg for de angitte straffbare forholdene, er et særnorsk krav.</w:t>
      </w:r>
    </w:p>
    <w:p w14:paraId="45FB0818" w14:textId="55B35998" w:rsidR="001C313C" w:rsidRPr="00501B1F" w:rsidRDefault="00501B1F" w:rsidP="00501B1F">
      <w:pPr>
        <w:pStyle w:val="Listeavsnitt"/>
        <w:numPr>
          <w:ilvl w:val="0"/>
          <w:numId w:val="9"/>
        </w:numPr>
        <w:autoSpaceDE w:val="0"/>
        <w:autoSpaceDN w:val="0"/>
        <w:adjustRightInd w:val="0"/>
        <w:spacing w:line="240" w:lineRule="auto"/>
        <w:rPr>
          <w:rFonts w:cstheme="minorHAnsi"/>
          <w:color w:val="333333"/>
        </w:rPr>
      </w:pPr>
      <w:r w:rsidRPr="00BE127E">
        <w:rPr>
          <w:rFonts w:cstheme="minorHAnsi"/>
          <w:color w:val="333333"/>
        </w:rPr>
        <w:t xml:space="preserve">FOA § 24-2 (3) bokstav i. Avvisningsgrunnene i ESPD-skjemaet gjelder kun alvorlige feil i yrkesutøvelsen, mens den norske avvisningsgrunnen også omfatter andre alvorlige feil som kan medføre tvil om leverandørens yrkesmessige integritet. </w:t>
      </w:r>
    </w:p>
    <w:p w14:paraId="2074FC1F" w14:textId="77777777" w:rsidR="00A14986" w:rsidRPr="003C5421" w:rsidRDefault="00771E6A" w:rsidP="008C03D1">
      <w:pPr>
        <w:pStyle w:val="Overskrift2"/>
        <w:numPr>
          <w:ilvl w:val="1"/>
          <w:numId w:val="8"/>
        </w:numPr>
        <w:rPr>
          <w:color w:val="auto"/>
        </w:rPr>
      </w:pPr>
      <w:bookmarkStart w:id="20" w:name="_Toc225246471"/>
      <w:r w:rsidRPr="003C5421">
        <w:rPr>
          <w:color w:val="auto"/>
        </w:rPr>
        <w:lastRenderedPageBreak/>
        <w:t>Kvalifikasjonskrav</w:t>
      </w:r>
      <w:bookmarkEnd w:id="20"/>
    </w:p>
    <w:p w14:paraId="18B859C6" w14:textId="5C2C3359" w:rsidR="00494314" w:rsidRDefault="00494314" w:rsidP="00494314">
      <w:r w:rsidRPr="003C5421">
        <w:t xml:space="preserve">Kvalifikasjonskrav er krav til </w:t>
      </w:r>
      <w:r w:rsidR="008F62A1">
        <w:t>leverandør</w:t>
      </w:r>
      <w:r w:rsidR="00604C3C" w:rsidRPr="003C5421">
        <w:t>en</w:t>
      </w:r>
      <w:r w:rsidRPr="003C5421">
        <w:t>s kvalifikasjoner</w:t>
      </w:r>
      <w:r w:rsidR="008958BE" w:rsidRPr="003C5421">
        <w:t>, og er tilpasset den aktuelle anskaffelsen</w:t>
      </w:r>
      <w:r w:rsidR="00604C3C" w:rsidRPr="003C5421">
        <w:t xml:space="preserve">. Kun de </w:t>
      </w:r>
      <w:r w:rsidR="008F62A1">
        <w:t>leverandørene</w:t>
      </w:r>
      <w:r w:rsidR="00604C3C" w:rsidRPr="003C5421">
        <w:t xml:space="preserve"> som oppfyller kvalifikasjonskravene vil få sine tilbud evaluert. </w:t>
      </w:r>
    </w:p>
    <w:p w14:paraId="26BABA05" w14:textId="0B22F379" w:rsidR="00C01668" w:rsidRPr="003C5421" w:rsidRDefault="00C01668" w:rsidP="00494314">
      <w:bookmarkStart w:id="21" w:name="_Hlk169606646"/>
      <w:r>
        <w:t>Leverandøren skal ved innlevering av tilbud inngi fullstendig dokumentasjon på oppfyllelse av kvalifikasjonskravene.</w:t>
      </w:r>
    </w:p>
    <w:p w14:paraId="2B4A561F" w14:textId="77777777" w:rsidR="00797A34" w:rsidRPr="003C5421" w:rsidRDefault="00797A34" w:rsidP="008C03D1">
      <w:pPr>
        <w:pStyle w:val="Overskrift3"/>
        <w:numPr>
          <w:ilvl w:val="2"/>
          <w:numId w:val="8"/>
        </w:numPr>
        <w:rPr>
          <w:color w:val="auto"/>
        </w:rPr>
      </w:pPr>
      <w:bookmarkStart w:id="22" w:name="_Toc225246472"/>
      <w:bookmarkEnd w:id="21"/>
      <w:r w:rsidRPr="003C5421">
        <w:rPr>
          <w:color w:val="auto"/>
        </w:rPr>
        <w:t>Skatteattest</w:t>
      </w:r>
      <w:bookmarkEnd w:id="22"/>
    </w:p>
    <w:tbl>
      <w:tblPr>
        <w:tblStyle w:val="Tabellrutenett"/>
        <w:tblW w:w="0" w:type="auto"/>
        <w:tblLook w:val="04A0" w:firstRow="1" w:lastRow="0" w:firstColumn="1" w:lastColumn="0" w:noHBand="0" w:noVBand="1"/>
      </w:tblPr>
      <w:tblGrid>
        <w:gridCol w:w="4531"/>
        <w:gridCol w:w="4531"/>
      </w:tblGrid>
      <w:tr w:rsidR="008958BE" w14:paraId="276D06F7" w14:textId="77777777" w:rsidTr="003C5421">
        <w:tc>
          <w:tcPr>
            <w:tcW w:w="4531" w:type="dxa"/>
            <w:shd w:val="clear" w:color="auto" w:fill="E7E6E6" w:themeFill="background2"/>
          </w:tcPr>
          <w:p w14:paraId="4BE8CE85" w14:textId="77777777" w:rsidR="008958BE" w:rsidRPr="005C78C5" w:rsidRDefault="008958BE" w:rsidP="008958BE">
            <w:pPr>
              <w:rPr>
                <w:b/>
              </w:rPr>
            </w:pPr>
            <w:r w:rsidRPr="005C78C5">
              <w:rPr>
                <w:b/>
              </w:rPr>
              <w:t>Krav</w:t>
            </w:r>
          </w:p>
        </w:tc>
        <w:tc>
          <w:tcPr>
            <w:tcW w:w="4531" w:type="dxa"/>
            <w:shd w:val="clear" w:color="auto" w:fill="E7E6E6" w:themeFill="background2"/>
          </w:tcPr>
          <w:p w14:paraId="7B553747" w14:textId="77777777" w:rsidR="008958BE" w:rsidRPr="005C78C5" w:rsidRDefault="008958BE" w:rsidP="008958BE">
            <w:pPr>
              <w:rPr>
                <w:b/>
              </w:rPr>
            </w:pPr>
            <w:r w:rsidRPr="005C78C5">
              <w:rPr>
                <w:b/>
              </w:rPr>
              <w:t>Dokumentasjonskrav</w:t>
            </w:r>
          </w:p>
        </w:tc>
      </w:tr>
      <w:tr w:rsidR="008958BE" w14:paraId="1DE813E8" w14:textId="77777777" w:rsidTr="008958BE">
        <w:tc>
          <w:tcPr>
            <w:tcW w:w="4531" w:type="dxa"/>
          </w:tcPr>
          <w:p w14:paraId="0CFCD8A1" w14:textId="77777777" w:rsidR="008958BE" w:rsidRDefault="008F62A1" w:rsidP="008958BE">
            <w:r>
              <w:t>Leverandøren</w:t>
            </w:r>
            <w:r w:rsidR="008958BE">
              <w:t xml:space="preserve"> må ha levert sine oppgaver og betalt skatt, merverdiavgift og arbeidsgiveravgift.</w:t>
            </w:r>
          </w:p>
        </w:tc>
        <w:tc>
          <w:tcPr>
            <w:tcW w:w="4531" w:type="dxa"/>
          </w:tcPr>
          <w:p w14:paraId="0B0A0201" w14:textId="77777777" w:rsidR="008958BE" w:rsidRPr="003C5421" w:rsidRDefault="008958BE" w:rsidP="003C5421">
            <w:pPr>
              <w:autoSpaceDE w:val="0"/>
              <w:autoSpaceDN w:val="0"/>
              <w:adjustRightInd w:val="0"/>
              <w:rPr>
                <w:rFonts w:cstheme="minorHAnsi"/>
              </w:rPr>
            </w:pPr>
            <w:r w:rsidRPr="008958BE">
              <w:rPr>
                <w:rFonts w:cstheme="minorHAnsi"/>
              </w:rPr>
              <w:t>Skatteattest for</w:t>
            </w:r>
            <w:r>
              <w:rPr>
                <w:rFonts w:cstheme="minorHAnsi"/>
              </w:rPr>
              <w:t xml:space="preserve"> </w:t>
            </w:r>
            <w:r w:rsidRPr="008958BE">
              <w:rPr>
                <w:rFonts w:cstheme="minorHAnsi"/>
              </w:rPr>
              <w:t xml:space="preserve">skatt og MVA. Attesten skal ikke være eldre enn 6 måneder regnet fra fristen for </w:t>
            </w:r>
            <w:r w:rsidR="003C5421">
              <w:rPr>
                <w:rFonts w:cstheme="minorHAnsi"/>
              </w:rPr>
              <w:t>tilbudsinnlevering</w:t>
            </w:r>
            <w:r w:rsidRPr="008958BE">
              <w:rPr>
                <w:rFonts w:cstheme="minorHAnsi"/>
              </w:rPr>
              <w:t>. Eventuelle restanser eller andre</w:t>
            </w:r>
            <w:r>
              <w:rPr>
                <w:rFonts w:cstheme="minorHAnsi"/>
              </w:rPr>
              <w:t xml:space="preserve"> </w:t>
            </w:r>
            <w:r w:rsidRPr="008958BE">
              <w:rPr>
                <w:rFonts w:cstheme="minorHAnsi"/>
              </w:rPr>
              <w:t>misligheter må begrunnes. Dersom</w:t>
            </w:r>
            <w:r w:rsidR="003C5421">
              <w:rPr>
                <w:rFonts w:cstheme="minorHAnsi"/>
              </w:rPr>
              <w:t xml:space="preserve"> </w:t>
            </w:r>
            <w:r w:rsidR="008F62A1">
              <w:rPr>
                <w:rFonts w:cstheme="minorHAnsi"/>
              </w:rPr>
              <w:t>leverandøren</w:t>
            </w:r>
            <w:r w:rsidRPr="008958BE">
              <w:rPr>
                <w:rFonts w:cstheme="minorHAnsi"/>
              </w:rPr>
              <w:t xml:space="preserve"> planlegger å benytte</w:t>
            </w:r>
            <w:r w:rsidR="003C5421">
              <w:rPr>
                <w:rFonts w:cstheme="minorHAnsi"/>
              </w:rPr>
              <w:t xml:space="preserve"> </w:t>
            </w:r>
            <w:r w:rsidRPr="008958BE">
              <w:rPr>
                <w:rFonts w:cstheme="minorHAnsi"/>
              </w:rPr>
              <w:t>underleverandører må skatteattest for skatt og MVA også</w:t>
            </w:r>
            <w:r w:rsidR="003C5421">
              <w:rPr>
                <w:rFonts w:cstheme="minorHAnsi"/>
              </w:rPr>
              <w:t xml:space="preserve"> </w:t>
            </w:r>
            <w:r w:rsidRPr="008958BE">
              <w:rPr>
                <w:rFonts w:cstheme="minorHAnsi"/>
              </w:rPr>
              <w:t>leveres for disse. Kravet gjelder kun for norske leverandører.</w:t>
            </w:r>
          </w:p>
        </w:tc>
      </w:tr>
    </w:tbl>
    <w:p w14:paraId="049F31CB" w14:textId="77777777" w:rsidR="008958BE" w:rsidRPr="008958BE" w:rsidRDefault="008958BE" w:rsidP="008958BE"/>
    <w:p w14:paraId="62486C05" w14:textId="73D25D1E" w:rsidR="00A14986" w:rsidRPr="004C2694" w:rsidRDefault="00A14986" w:rsidP="001932B2">
      <w:pPr>
        <w:pStyle w:val="Overskrift2"/>
        <w:rPr>
          <w:color w:val="auto"/>
        </w:rPr>
      </w:pPr>
      <w:bookmarkStart w:id="23" w:name="_Hlk169606704"/>
    </w:p>
    <w:p w14:paraId="2A9B64E2" w14:textId="77777777" w:rsidR="009214E2" w:rsidRPr="004C2694" w:rsidRDefault="009214E2" w:rsidP="008C03D1">
      <w:pPr>
        <w:pStyle w:val="Overskrift3"/>
        <w:numPr>
          <w:ilvl w:val="2"/>
          <w:numId w:val="8"/>
        </w:numPr>
        <w:rPr>
          <w:color w:val="auto"/>
        </w:rPr>
      </w:pPr>
      <w:bookmarkStart w:id="24" w:name="_Toc169254758"/>
      <w:bookmarkStart w:id="25" w:name="_Toc225246473"/>
      <w:r w:rsidRPr="004C2694">
        <w:rPr>
          <w:color w:val="auto"/>
        </w:rPr>
        <w:t>Øvrige kvalifikasjonskrav</w:t>
      </w:r>
      <w:bookmarkEnd w:id="24"/>
      <w:bookmarkEnd w:id="25"/>
    </w:p>
    <w:tbl>
      <w:tblPr>
        <w:tblStyle w:val="Tabellrutenett"/>
        <w:tblW w:w="0" w:type="auto"/>
        <w:tblLook w:val="04A0" w:firstRow="1" w:lastRow="0" w:firstColumn="1" w:lastColumn="0" w:noHBand="0" w:noVBand="1"/>
      </w:tblPr>
      <w:tblGrid>
        <w:gridCol w:w="4531"/>
        <w:gridCol w:w="4531"/>
      </w:tblGrid>
      <w:tr w:rsidR="009214E2" w:rsidRPr="004C2694" w14:paraId="6FB3EDE4" w14:textId="77777777" w:rsidTr="00FE05FF">
        <w:tc>
          <w:tcPr>
            <w:tcW w:w="4531" w:type="dxa"/>
            <w:shd w:val="clear" w:color="auto" w:fill="E7E6E6" w:themeFill="background2"/>
          </w:tcPr>
          <w:p w14:paraId="267A07F9" w14:textId="77777777" w:rsidR="009214E2" w:rsidRPr="004C2694" w:rsidRDefault="009214E2" w:rsidP="00FE05FF">
            <w:pPr>
              <w:rPr>
                <w:b/>
              </w:rPr>
            </w:pPr>
            <w:r w:rsidRPr="004C2694">
              <w:rPr>
                <w:b/>
              </w:rPr>
              <w:t xml:space="preserve">Krav </w:t>
            </w:r>
          </w:p>
        </w:tc>
        <w:tc>
          <w:tcPr>
            <w:tcW w:w="4531" w:type="dxa"/>
            <w:shd w:val="clear" w:color="auto" w:fill="E7E6E6" w:themeFill="background2"/>
          </w:tcPr>
          <w:p w14:paraId="32909514" w14:textId="77777777" w:rsidR="009214E2" w:rsidRPr="004C2694" w:rsidRDefault="009214E2" w:rsidP="00FE05FF">
            <w:pPr>
              <w:rPr>
                <w:b/>
              </w:rPr>
            </w:pPr>
            <w:r w:rsidRPr="004C2694">
              <w:rPr>
                <w:b/>
              </w:rPr>
              <w:t>Dokumentasjonskrav</w:t>
            </w:r>
          </w:p>
        </w:tc>
      </w:tr>
      <w:tr w:rsidR="00CD21DD" w:rsidRPr="004C2694" w14:paraId="73FA7E1A" w14:textId="77777777" w:rsidTr="00FE05FF">
        <w:tc>
          <w:tcPr>
            <w:tcW w:w="4531" w:type="dxa"/>
          </w:tcPr>
          <w:p w14:paraId="7BB324EE" w14:textId="3EDD7B97" w:rsidR="00CD21DD" w:rsidRPr="004C2694" w:rsidRDefault="00B33C69" w:rsidP="00FE05FF">
            <w:r>
              <w:t>Leverandøren skal inneha gyldig godkjenning for å gjennomføre periodisk kjøretøykontroll (PKK). Denne skal til enhver tid være godkjent i avtaleperioden.</w:t>
            </w:r>
          </w:p>
        </w:tc>
        <w:tc>
          <w:tcPr>
            <w:tcW w:w="4531" w:type="dxa"/>
          </w:tcPr>
          <w:p w14:paraId="5C683CF6" w14:textId="77777777" w:rsidR="00F92FB5" w:rsidRDefault="00F92FB5" w:rsidP="00F92FB5">
            <w:r>
              <w:t xml:space="preserve">Kopi av </w:t>
            </w:r>
          </w:p>
          <w:p w14:paraId="229CC9E8" w14:textId="25F78E73" w:rsidR="00CD21DD" w:rsidRPr="004C2694" w:rsidRDefault="00F92FB5" w:rsidP="00F92FB5">
            <w:r>
              <w:t>Godkjenningsbevis for daglig leder og stedfortreder.</w:t>
            </w:r>
          </w:p>
        </w:tc>
      </w:tr>
      <w:tr w:rsidR="000B659F" w:rsidRPr="004C2694" w14:paraId="20581B32" w14:textId="77777777" w:rsidTr="00FE05FF">
        <w:tc>
          <w:tcPr>
            <w:tcW w:w="4531" w:type="dxa"/>
          </w:tcPr>
          <w:p w14:paraId="0CE0A085" w14:textId="69D91C59" w:rsidR="000B659F" w:rsidRDefault="00A9057D" w:rsidP="00FE05FF">
            <w:r>
              <w:t>Leverandøren skal ha tilstrekkelig gjennomføringsevne og kapasitet.</w:t>
            </w:r>
          </w:p>
        </w:tc>
        <w:tc>
          <w:tcPr>
            <w:tcW w:w="4531" w:type="dxa"/>
          </w:tcPr>
          <w:p w14:paraId="207AC158" w14:textId="5371A942" w:rsidR="000B659F" w:rsidRDefault="00557476" w:rsidP="00F92FB5">
            <w:r>
              <w:t>Redegjørelse for teknisk personell og enheter som leverandøren råder over til å utføre og oppfylle kontrakten</w:t>
            </w:r>
          </w:p>
        </w:tc>
      </w:tr>
      <w:tr w:rsidR="004C44B7" w:rsidRPr="004C2694" w14:paraId="7236B29F" w14:textId="77777777" w:rsidTr="00FE05FF">
        <w:tc>
          <w:tcPr>
            <w:tcW w:w="4531" w:type="dxa"/>
          </w:tcPr>
          <w:p w14:paraId="3564E094" w14:textId="77777777" w:rsidR="00B20486" w:rsidRPr="00AC4B4E" w:rsidRDefault="00B20486" w:rsidP="00B20486">
            <w:r w:rsidRPr="00AC4B4E">
              <w:t>Det kreves at leverandøren har råderett over underleverandør(er) hvis slik(e) skal benyttes.</w:t>
            </w:r>
          </w:p>
          <w:p w14:paraId="7A086C19" w14:textId="77777777" w:rsidR="00B20486" w:rsidRPr="00AC4B4E" w:rsidRDefault="00B20486" w:rsidP="00B20486"/>
          <w:p w14:paraId="194D3C9A" w14:textId="3027EF39" w:rsidR="004C44B7" w:rsidRDefault="00B20486" w:rsidP="00B20486">
            <w:r w:rsidRPr="00AC4B4E">
              <w:t>Med underleverandør menes her en leverandør som utfører én eller flere deler at avtaleforpliktelsen mellom hovedleverandør og oppdragsgiver.</w:t>
            </w:r>
          </w:p>
        </w:tc>
        <w:tc>
          <w:tcPr>
            <w:tcW w:w="4531" w:type="dxa"/>
          </w:tcPr>
          <w:p w14:paraId="431AB24B" w14:textId="2C448E2B" w:rsidR="004C44B7" w:rsidRDefault="00220749" w:rsidP="00F92FB5">
            <w:r w:rsidRPr="00AC4B4E">
              <w:t xml:space="preserve">Signert forpliktelseserklæring fra aktuell(e) underleverandør, benytt Vedlegg </w:t>
            </w:r>
            <w:r>
              <w:t>5 –</w:t>
            </w:r>
            <w:r w:rsidRPr="00AC4B4E">
              <w:t xml:space="preserve"> Forpliktelseserklæring</w:t>
            </w:r>
            <w:r>
              <w:t>.</w:t>
            </w:r>
          </w:p>
        </w:tc>
      </w:tr>
      <w:tr w:rsidR="00A35123" w:rsidRPr="004C2694" w14:paraId="6EC304F2" w14:textId="77777777" w:rsidTr="00FE05FF">
        <w:tc>
          <w:tcPr>
            <w:tcW w:w="4531" w:type="dxa"/>
          </w:tcPr>
          <w:p w14:paraId="64BA248F" w14:textId="77777777" w:rsidR="00A35123" w:rsidRPr="004C2694" w:rsidRDefault="00A35123" w:rsidP="00A35123">
            <w:r w:rsidRPr="004C2694">
              <w:t>Det kreves at leverandøren har et godt og velfungerende kvalitetssikringssystem/kvalitetsstyringssystem.</w:t>
            </w:r>
          </w:p>
        </w:tc>
        <w:tc>
          <w:tcPr>
            <w:tcW w:w="4531" w:type="dxa"/>
          </w:tcPr>
          <w:p w14:paraId="54196EF8" w14:textId="77777777" w:rsidR="00A35123" w:rsidRPr="004C2694" w:rsidRDefault="00A35123" w:rsidP="00A35123">
            <w:r w:rsidRPr="004C2694">
              <w:t xml:space="preserve">Redegjørelse </w:t>
            </w:r>
            <w:proofErr w:type="gramStart"/>
            <w:r w:rsidRPr="004C2694">
              <w:t>vedrørende</w:t>
            </w:r>
            <w:proofErr w:type="gramEnd"/>
            <w:r w:rsidRPr="004C2694">
              <w:t xml:space="preserve"> foretakets kvalitetssikringssystem/kvalitetsstyringssystem eller kopi av systemsertifikat utstedt av akkrediterte sertifiseringsorganer eller tilsvarende dokumentasjon.</w:t>
            </w:r>
          </w:p>
        </w:tc>
      </w:tr>
      <w:tr w:rsidR="00A35123" w14:paraId="6C10C2F1" w14:textId="77777777" w:rsidTr="00FE05FF">
        <w:tc>
          <w:tcPr>
            <w:tcW w:w="4531" w:type="dxa"/>
          </w:tcPr>
          <w:p w14:paraId="4AA1A47C" w14:textId="77777777" w:rsidR="00A35123" w:rsidRPr="004C2694" w:rsidRDefault="00A35123" w:rsidP="00A35123">
            <w:r w:rsidRPr="004C2694">
              <w:t>Det kreves at leverandøren har et godt og velfungerende miljøledelsessystem.</w:t>
            </w:r>
          </w:p>
        </w:tc>
        <w:tc>
          <w:tcPr>
            <w:tcW w:w="4531" w:type="dxa"/>
          </w:tcPr>
          <w:p w14:paraId="67D77EC6" w14:textId="77777777" w:rsidR="00A35123" w:rsidRPr="004C2694" w:rsidRDefault="00A35123" w:rsidP="00A35123">
            <w:r w:rsidRPr="004C2694">
              <w:t xml:space="preserve">Beskrivelse av miljøledelsestiltak som er </w:t>
            </w:r>
            <w:proofErr w:type="gramStart"/>
            <w:r w:rsidRPr="004C2694">
              <w:t>implementert</w:t>
            </w:r>
            <w:proofErr w:type="gramEnd"/>
            <w:r w:rsidRPr="004C2694">
              <w:t xml:space="preserve"> i virksomheten. </w:t>
            </w:r>
          </w:p>
          <w:p w14:paraId="6D644149" w14:textId="77777777" w:rsidR="00A35123" w:rsidRPr="004C2694" w:rsidRDefault="00A35123" w:rsidP="00A35123"/>
          <w:p w14:paraId="36300A88" w14:textId="512757E8" w:rsidR="00A35123" w:rsidRPr="004C2694" w:rsidRDefault="00A35123" w:rsidP="00A35123">
            <w:r w:rsidRPr="004C2694">
              <w:t>Leverandør kan dokumentere at kravet er oppfylt ved fremleggelse av kopi av relevante miljøsertifikater/miljøstandarder slik som ISO 14001, EMAS, Miljøfyrtårn eller tilsvarende, eller ved at leverandør fremlegger en beskrivelse av firmaets eget system og rutiner.</w:t>
            </w:r>
          </w:p>
        </w:tc>
      </w:tr>
      <w:bookmarkEnd w:id="23"/>
    </w:tbl>
    <w:p w14:paraId="072825E8" w14:textId="77777777" w:rsidR="00B411AF" w:rsidRPr="00B411AF" w:rsidRDefault="00B411AF" w:rsidP="00B411AF"/>
    <w:p w14:paraId="2F106665" w14:textId="71D59C37" w:rsidR="001932B2" w:rsidRPr="00BD56F9" w:rsidRDefault="00A14986" w:rsidP="008C03D1">
      <w:pPr>
        <w:pStyle w:val="Overskrift1"/>
        <w:numPr>
          <w:ilvl w:val="0"/>
          <w:numId w:val="8"/>
        </w:numPr>
        <w:rPr>
          <w:color w:val="auto"/>
          <w:sz w:val="26"/>
          <w:szCs w:val="26"/>
        </w:rPr>
      </w:pPr>
      <w:bookmarkStart w:id="26" w:name="_Toc225246474"/>
      <w:r w:rsidRPr="20D751F0">
        <w:rPr>
          <w:color w:val="auto"/>
        </w:rPr>
        <w:lastRenderedPageBreak/>
        <w:t xml:space="preserve">KRAV TIL </w:t>
      </w:r>
      <w:r w:rsidR="7D853BE8" w:rsidRPr="20D751F0">
        <w:rPr>
          <w:color w:val="auto"/>
        </w:rPr>
        <w:t>ANSKAFFELSEN</w:t>
      </w:r>
      <w:bookmarkEnd w:id="26"/>
    </w:p>
    <w:p w14:paraId="0ACACCB9" w14:textId="77777777" w:rsidR="00FF6BEA" w:rsidRDefault="00FF6BEA" w:rsidP="008C03D1">
      <w:pPr>
        <w:pStyle w:val="Overskrift2"/>
        <w:numPr>
          <w:ilvl w:val="1"/>
          <w:numId w:val="8"/>
        </w:numPr>
        <w:rPr>
          <w:color w:val="auto"/>
        </w:rPr>
      </w:pPr>
      <w:bookmarkStart w:id="27" w:name="_Toc225246475"/>
      <w:r w:rsidRPr="00BD56F9">
        <w:rPr>
          <w:color w:val="auto"/>
        </w:rPr>
        <w:t>Kravspesifikasjon</w:t>
      </w:r>
      <w:bookmarkEnd w:id="27"/>
    </w:p>
    <w:p w14:paraId="4DD8A999" w14:textId="4897567E" w:rsidR="004B28F8" w:rsidRDefault="004B28F8" w:rsidP="004B28F8">
      <w:r w:rsidRPr="00F30D58">
        <w:t xml:space="preserve">Oppdragsgivers krav til anskaffelsen følger av Vedlegg </w:t>
      </w:r>
      <w:r w:rsidR="00485EC3">
        <w:t>6 – Oppdragsgivers kravspesifikasjon</w:t>
      </w:r>
    </w:p>
    <w:p w14:paraId="333404B1" w14:textId="77777777" w:rsidR="004B28F8" w:rsidRPr="004B28F8" w:rsidRDefault="004B28F8" w:rsidP="004B28F8">
      <w:r>
        <w:t>Manglende oppfyllelse av krav vil kunne lede til avvisning.</w:t>
      </w:r>
    </w:p>
    <w:p w14:paraId="34D20358" w14:textId="77777777" w:rsidR="001932B2" w:rsidRDefault="001932B2" w:rsidP="008C03D1">
      <w:pPr>
        <w:pStyle w:val="Overskrift2"/>
        <w:numPr>
          <w:ilvl w:val="1"/>
          <w:numId w:val="8"/>
        </w:numPr>
        <w:rPr>
          <w:color w:val="auto"/>
        </w:rPr>
      </w:pPr>
      <w:bookmarkStart w:id="28" w:name="_Toc225246476"/>
      <w:r w:rsidRPr="00BD56F9">
        <w:rPr>
          <w:color w:val="auto"/>
        </w:rPr>
        <w:t>Krav til lønns- og arbeidsvilkår</w:t>
      </w:r>
      <w:bookmarkEnd w:id="28"/>
    </w:p>
    <w:p w14:paraId="535CAB73" w14:textId="77777777" w:rsidR="00BA0CF4" w:rsidRPr="00BA0CF4" w:rsidRDefault="00BA0CF4" w:rsidP="00BA0CF4">
      <w:pPr>
        <w:autoSpaceDE w:val="0"/>
        <w:autoSpaceDN w:val="0"/>
        <w:adjustRightInd w:val="0"/>
        <w:spacing w:after="0" w:line="240" w:lineRule="auto"/>
        <w:rPr>
          <w:rFonts w:cstheme="minorHAnsi"/>
        </w:rPr>
      </w:pPr>
      <w:r w:rsidRPr="00BA0CF4">
        <w:rPr>
          <w:rFonts w:cstheme="minorHAnsi"/>
        </w:rPr>
        <w:t>Avtalen vil inneholde krav om lønns- og arbeidsvilkår, dokumentasjon og sanksjoner i samsvar med forskrift om lønns- og arbeidsvilkår av 8. februar 2008 nr. 112.</w:t>
      </w:r>
    </w:p>
    <w:p w14:paraId="4101652C" w14:textId="77777777" w:rsidR="001932B2" w:rsidRPr="00BD56F9" w:rsidRDefault="001932B2" w:rsidP="001932B2"/>
    <w:p w14:paraId="3105FE15" w14:textId="77777777" w:rsidR="00FF6BEA" w:rsidRPr="00BD56F9" w:rsidRDefault="00FF6BEA" w:rsidP="008C03D1">
      <w:pPr>
        <w:pStyle w:val="Overskrift1"/>
        <w:numPr>
          <w:ilvl w:val="0"/>
          <w:numId w:val="8"/>
        </w:numPr>
        <w:rPr>
          <w:color w:val="auto"/>
        </w:rPr>
      </w:pPr>
      <w:bookmarkStart w:id="29" w:name="_Toc225246477"/>
      <w:r w:rsidRPr="00BD56F9">
        <w:rPr>
          <w:color w:val="auto"/>
        </w:rPr>
        <w:t>EVALUERING</w:t>
      </w:r>
      <w:bookmarkEnd w:id="29"/>
      <w:r w:rsidRPr="00BD56F9">
        <w:rPr>
          <w:color w:val="auto"/>
        </w:rPr>
        <w:t xml:space="preserve"> </w:t>
      </w:r>
    </w:p>
    <w:p w14:paraId="59088EA0" w14:textId="77777777" w:rsidR="00FF6BEA" w:rsidRDefault="00FF6BEA" w:rsidP="008C03D1">
      <w:pPr>
        <w:pStyle w:val="Overskrift2"/>
        <w:numPr>
          <w:ilvl w:val="1"/>
          <w:numId w:val="8"/>
        </w:numPr>
        <w:rPr>
          <w:color w:val="auto"/>
        </w:rPr>
      </w:pPr>
      <w:bookmarkStart w:id="30" w:name="_Toc225246478"/>
      <w:r w:rsidRPr="00BD56F9">
        <w:rPr>
          <w:color w:val="auto"/>
        </w:rPr>
        <w:t>Evalueringsmetode</w:t>
      </w:r>
      <w:bookmarkEnd w:id="30"/>
    </w:p>
    <w:p w14:paraId="34A704BE" w14:textId="77777777" w:rsidR="00BA0CF4" w:rsidRDefault="00BA0CF4" w:rsidP="1EFEFB78">
      <w:pPr>
        <w:autoSpaceDE w:val="0"/>
        <w:autoSpaceDN w:val="0"/>
        <w:adjustRightInd w:val="0"/>
        <w:spacing w:line="240" w:lineRule="auto"/>
      </w:pPr>
      <w:r w:rsidRPr="00C51965">
        <w:t xml:space="preserve">Det benyttes relativ vektingsmetode. Under hvert av tildelingskriteriene i punktet "Tildelingskriterier" nedenfor, er det beskrevet hvordan kriteriene blir evaluert. Den uvektede score som oppnås på det enkelte kriterium, blir multiplisert med kriteriets prosentvise vekt som er oppgitt i headingen på kriteriet. Den </w:t>
      </w:r>
      <w:r w:rsidR="006C1E2A" w:rsidRPr="00C51965">
        <w:t>leverandøren</w:t>
      </w:r>
      <w:r w:rsidRPr="00C51965">
        <w:t xml:space="preserve"> som har det beste forhold mellom pris og kvalitet, dvs. oppnår høyest vektet, summert score i evalueringen, vinner konkurransen. Det kan maksimalt oppnås en vektet, summert score på 10.</w:t>
      </w:r>
    </w:p>
    <w:p w14:paraId="3ACC8ED6" w14:textId="77777777" w:rsidR="00220749" w:rsidRPr="00C51965" w:rsidRDefault="00220749" w:rsidP="1EFEFB78">
      <w:pPr>
        <w:autoSpaceDE w:val="0"/>
        <w:autoSpaceDN w:val="0"/>
        <w:adjustRightInd w:val="0"/>
        <w:spacing w:line="240" w:lineRule="auto"/>
      </w:pPr>
    </w:p>
    <w:p w14:paraId="1A2183F9" w14:textId="77777777" w:rsidR="00FF6BEA" w:rsidRDefault="00FF6BEA" w:rsidP="008C03D1">
      <w:pPr>
        <w:pStyle w:val="Overskrift2"/>
        <w:numPr>
          <w:ilvl w:val="1"/>
          <w:numId w:val="8"/>
        </w:numPr>
        <w:rPr>
          <w:color w:val="auto"/>
        </w:rPr>
      </w:pPr>
      <w:bookmarkStart w:id="31" w:name="_Toc225246479"/>
      <w:r w:rsidRPr="00BD56F9">
        <w:rPr>
          <w:color w:val="auto"/>
        </w:rPr>
        <w:t>Tildelingskriterier</w:t>
      </w:r>
      <w:bookmarkEnd w:id="31"/>
    </w:p>
    <w:p w14:paraId="5AD83123" w14:textId="77777777" w:rsidR="00563711" w:rsidRDefault="00563711" w:rsidP="00563711">
      <w:r>
        <w:t>Det fremgår nedenfor hvilke tildelingskriterier som blir benyttet i konkurransen, og hvordan de vil bli evaluert og vektlagt.</w:t>
      </w:r>
    </w:p>
    <w:tbl>
      <w:tblPr>
        <w:tblStyle w:val="Tabellrutenett"/>
        <w:tblW w:w="0" w:type="auto"/>
        <w:tblLook w:val="04A0" w:firstRow="1" w:lastRow="0" w:firstColumn="1" w:lastColumn="0" w:noHBand="0" w:noVBand="1"/>
      </w:tblPr>
      <w:tblGrid>
        <w:gridCol w:w="8075"/>
        <w:gridCol w:w="987"/>
      </w:tblGrid>
      <w:tr w:rsidR="004E2509" w14:paraId="3BDDD8E3" w14:textId="77777777" w:rsidTr="003D281C">
        <w:tc>
          <w:tcPr>
            <w:tcW w:w="8075" w:type="dxa"/>
            <w:shd w:val="clear" w:color="auto" w:fill="E7E6E6" w:themeFill="background2"/>
          </w:tcPr>
          <w:p w14:paraId="707138FF" w14:textId="77777777" w:rsidR="004E2509" w:rsidRPr="00072BDF" w:rsidRDefault="004E2509" w:rsidP="003D281C">
            <w:pPr>
              <w:rPr>
                <w:b/>
              </w:rPr>
            </w:pPr>
            <w:r w:rsidRPr="00072BDF">
              <w:rPr>
                <w:b/>
              </w:rPr>
              <w:t>Kriterium</w:t>
            </w:r>
          </w:p>
        </w:tc>
        <w:tc>
          <w:tcPr>
            <w:tcW w:w="987" w:type="dxa"/>
            <w:shd w:val="clear" w:color="auto" w:fill="E7E6E6" w:themeFill="background2"/>
          </w:tcPr>
          <w:p w14:paraId="42A48061" w14:textId="77777777" w:rsidR="004E2509" w:rsidRPr="00072BDF" w:rsidRDefault="004E2509" w:rsidP="003D281C">
            <w:pPr>
              <w:rPr>
                <w:b/>
              </w:rPr>
            </w:pPr>
            <w:r w:rsidRPr="00072BDF">
              <w:rPr>
                <w:b/>
              </w:rPr>
              <w:t>Vekt</w:t>
            </w:r>
          </w:p>
        </w:tc>
      </w:tr>
      <w:tr w:rsidR="004E2509" w14:paraId="0DE553D9" w14:textId="77777777" w:rsidTr="003D281C">
        <w:tc>
          <w:tcPr>
            <w:tcW w:w="8075" w:type="dxa"/>
          </w:tcPr>
          <w:p w14:paraId="48D65987" w14:textId="77777777" w:rsidR="004E2509" w:rsidRPr="007A3DCF" w:rsidRDefault="004E2509" w:rsidP="003D281C">
            <w:pPr>
              <w:rPr>
                <w:u w:val="single"/>
              </w:rPr>
            </w:pPr>
            <w:r w:rsidRPr="007A3DCF">
              <w:rPr>
                <w:u w:val="single"/>
              </w:rPr>
              <w:t>Pris:</w:t>
            </w:r>
          </w:p>
          <w:p w14:paraId="41D25C31" w14:textId="77777777" w:rsidR="004E2509" w:rsidRDefault="004E2509" w:rsidP="003D281C">
            <w:pPr>
              <w:rPr>
                <w:rFonts w:ascii="Calibri" w:eastAsia="Calibri" w:hAnsi="Calibri" w:cs="Calibri"/>
                <w:color w:val="000000" w:themeColor="text1"/>
              </w:rPr>
            </w:pPr>
            <w:r>
              <w:t xml:space="preserve">Tilbud evalueres på bakgrunn av komplett utfylt Vedlegg </w:t>
            </w:r>
            <w:r w:rsidR="002D4EF3">
              <w:t>7</w:t>
            </w:r>
            <w:r w:rsidR="00A10206">
              <w:t xml:space="preserve"> </w:t>
            </w:r>
            <w:r w:rsidR="002D4EF3">
              <w:rPr>
                <w:rFonts w:ascii="Calibri" w:eastAsia="Calibri" w:hAnsi="Calibri" w:cs="Calibri"/>
                <w:color w:val="000000" w:themeColor="text1"/>
              </w:rPr>
              <w:t>Prisskjema</w:t>
            </w:r>
          </w:p>
          <w:p w14:paraId="45895C14" w14:textId="37937E13" w:rsidR="00A57FB3" w:rsidRDefault="002D3591" w:rsidP="003D281C">
            <w:pPr>
              <w:rPr>
                <w:rFonts w:ascii="Calibri" w:eastAsia="Calibri" w:hAnsi="Calibri" w:cs="Calibri"/>
                <w:color w:val="000000" w:themeColor="text1"/>
              </w:rPr>
            </w:pPr>
            <w:r>
              <w:rPr>
                <w:rFonts w:ascii="Calibri" w:eastAsia="Calibri" w:hAnsi="Calibri" w:cs="Calibri"/>
                <w:color w:val="000000" w:themeColor="text1"/>
              </w:rPr>
              <w:t xml:space="preserve">Modell: </w:t>
            </w:r>
            <w:r w:rsidR="00BF14ED">
              <w:rPr>
                <w:rFonts w:ascii="Calibri" w:eastAsia="Calibri" w:hAnsi="Calibri" w:cs="Calibri"/>
                <w:color w:val="000000" w:themeColor="text1"/>
              </w:rPr>
              <w:t>Forholdsmessig</w:t>
            </w:r>
          </w:p>
          <w:p w14:paraId="79C1114D" w14:textId="77777777" w:rsidR="00860E8F" w:rsidRPr="00860E8F" w:rsidRDefault="00860E8F" w:rsidP="00860E8F">
            <w:r w:rsidRPr="00860E8F">
              <w:t xml:space="preserve">Ikke-lineær modell der 10 = beste pris </w:t>
            </w:r>
          </w:p>
          <w:p w14:paraId="7EC1A68A" w14:textId="77777777" w:rsidR="00860E8F" w:rsidRPr="00860E8F" w:rsidRDefault="00860E8F" w:rsidP="00860E8F">
            <w:r w:rsidRPr="00860E8F">
              <w:t>Øvrige tilbud tildeles poeng ut fra relativt avvik fra beste pris.</w:t>
            </w:r>
          </w:p>
          <w:p w14:paraId="62355A72" w14:textId="661EE7CE" w:rsidR="00860E8F" w:rsidRDefault="00860E8F" w:rsidP="00860E8F">
            <w:r w:rsidRPr="00860E8F">
              <w:t>Poengscore = 10xPb/</w:t>
            </w:r>
            <w:proofErr w:type="spellStart"/>
            <w:r w:rsidRPr="00860E8F">
              <w:t>Pe</w:t>
            </w:r>
            <w:proofErr w:type="spellEnd"/>
            <w:r w:rsidRPr="00860E8F">
              <w:t xml:space="preserve">, der </w:t>
            </w:r>
            <w:proofErr w:type="spellStart"/>
            <w:r w:rsidRPr="00860E8F">
              <w:t>Pe</w:t>
            </w:r>
            <w:proofErr w:type="spellEnd"/>
            <w:r w:rsidRPr="00860E8F">
              <w:t xml:space="preserve"> er den prisen som evalueres, og Pb er beste (laveste) pris.</w:t>
            </w:r>
          </w:p>
        </w:tc>
        <w:tc>
          <w:tcPr>
            <w:tcW w:w="987" w:type="dxa"/>
          </w:tcPr>
          <w:p w14:paraId="33DBAF6A" w14:textId="77777777" w:rsidR="004E2509" w:rsidRDefault="004E2509" w:rsidP="003D281C">
            <w:pPr>
              <w:jc w:val="center"/>
            </w:pPr>
            <w:r>
              <w:t>70 %</w:t>
            </w:r>
          </w:p>
        </w:tc>
      </w:tr>
      <w:tr w:rsidR="004E2509" w14:paraId="38C95F80" w14:textId="77777777" w:rsidTr="003D281C">
        <w:tc>
          <w:tcPr>
            <w:tcW w:w="8075" w:type="dxa"/>
          </w:tcPr>
          <w:p w14:paraId="31CE533F" w14:textId="77777777" w:rsidR="004E2509" w:rsidRPr="007A3DCF" w:rsidRDefault="004E2509" w:rsidP="003D281C">
            <w:pPr>
              <w:rPr>
                <w:u w:val="single"/>
              </w:rPr>
            </w:pPr>
            <w:r w:rsidRPr="007A3DCF">
              <w:rPr>
                <w:u w:val="single"/>
              </w:rPr>
              <w:t>Service og løsningsbeskrivelse:</w:t>
            </w:r>
          </w:p>
          <w:p w14:paraId="13D2A212" w14:textId="77777777" w:rsidR="004E2509" w:rsidRDefault="004E2509" w:rsidP="003D281C">
            <w:r w:rsidRPr="000433B3">
              <w:t xml:space="preserve">Tilbud evalueres på bakgrunn av komplett utfylt </w:t>
            </w:r>
            <w:r w:rsidR="00A10206" w:rsidRPr="00EE31BF">
              <w:t xml:space="preserve">Vedlegg </w:t>
            </w:r>
            <w:r w:rsidR="00E6448B">
              <w:t>6</w:t>
            </w:r>
            <w:r w:rsidR="00A10206" w:rsidRPr="00EE31BF">
              <w:t xml:space="preserve"> - Oppdragsgivers kravspesifikasjon</w:t>
            </w:r>
          </w:p>
          <w:p w14:paraId="6BA8599A" w14:textId="77777777" w:rsidR="006D65E1" w:rsidRPr="006D65E1" w:rsidRDefault="006D65E1" w:rsidP="006D65E1">
            <w:r w:rsidRPr="006D65E1">
              <w:t>Evalueringen vil skje slik at beste tilbud, vurdert etter oppdragsgivers innkjøpsfaglige skjønn, vil gis beste score – 10 poeng.</w:t>
            </w:r>
          </w:p>
          <w:p w14:paraId="34824AF4" w14:textId="77777777" w:rsidR="006D65E1" w:rsidRPr="006D65E1" w:rsidRDefault="006D65E1" w:rsidP="006D65E1">
            <w:r w:rsidRPr="006D65E1">
              <w:t>Øvrige tilbud vil tildeles score etter relative avvik fra beste tilbud.</w:t>
            </w:r>
          </w:p>
          <w:p w14:paraId="05823C99" w14:textId="77777777" w:rsidR="006D65E1" w:rsidRPr="006D65E1" w:rsidRDefault="006D65E1" w:rsidP="006D65E1">
            <w:r w:rsidRPr="006D65E1">
              <w:t>På generelt grunnlag vil tydelig og forpliktende besvarelser verdsettes.</w:t>
            </w:r>
          </w:p>
          <w:p w14:paraId="705B77C5" w14:textId="77777777" w:rsidR="006D65E1" w:rsidRPr="006D65E1" w:rsidRDefault="006D65E1" w:rsidP="006D65E1"/>
          <w:p w14:paraId="535C6031" w14:textId="7E4C04F9" w:rsidR="006D65E1" w:rsidRDefault="006D65E1" w:rsidP="003D281C"/>
        </w:tc>
        <w:tc>
          <w:tcPr>
            <w:tcW w:w="987" w:type="dxa"/>
          </w:tcPr>
          <w:p w14:paraId="19E31C82" w14:textId="77777777" w:rsidR="004E2509" w:rsidRDefault="004E2509" w:rsidP="003D281C">
            <w:pPr>
              <w:jc w:val="center"/>
            </w:pPr>
            <w:r>
              <w:t>30 %</w:t>
            </w:r>
          </w:p>
        </w:tc>
      </w:tr>
    </w:tbl>
    <w:p w14:paraId="5B31A09C" w14:textId="77777777" w:rsidR="003570EE" w:rsidRDefault="003570EE" w:rsidP="003570EE">
      <w:pPr>
        <w:pStyle w:val="Overskrift2"/>
        <w:ind w:left="792"/>
        <w:rPr>
          <w:color w:val="auto"/>
        </w:rPr>
      </w:pPr>
    </w:p>
    <w:p w14:paraId="277ADEF8" w14:textId="4C22257C" w:rsidR="003570EE" w:rsidRPr="007B1054" w:rsidRDefault="003570EE" w:rsidP="003570EE">
      <w:pPr>
        <w:pStyle w:val="Overskrift2"/>
        <w:numPr>
          <w:ilvl w:val="1"/>
          <w:numId w:val="8"/>
        </w:numPr>
        <w:rPr>
          <w:color w:val="auto"/>
        </w:rPr>
      </w:pPr>
      <w:bookmarkStart w:id="32" w:name="_Toc225246480"/>
      <w:bookmarkStart w:id="33" w:name="_Hlk169612247"/>
      <w:r w:rsidRPr="007B1054">
        <w:rPr>
          <w:color w:val="auto"/>
        </w:rPr>
        <w:t>Klima og miljø</w:t>
      </w:r>
      <w:bookmarkEnd w:id="32"/>
    </w:p>
    <w:p w14:paraId="5782B31A" w14:textId="386E27DA" w:rsidR="005B7967" w:rsidRDefault="003570EE" w:rsidP="003570EE">
      <w:bookmarkStart w:id="34" w:name="_Hlk169606889"/>
      <w:r>
        <w:t>I denne anskaffelsen blir ikke klima- og miljøhensyn vektet som et tildelingskriterium med 30 %. Det er valgt å stille minimumskrav til klima og miljø som etter oppdragsgivers vurdering klart vil gi en bedre klima</w:t>
      </w:r>
      <w:r w:rsidR="005B7967">
        <w:t>- og miljøeffekt, jf. FOA § 7-9 fjerde ledd.</w:t>
      </w:r>
    </w:p>
    <w:p w14:paraId="03408282" w14:textId="53985368" w:rsidR="005B7967" w:rsidRDefault="005B7967" w:rsidP="003570EE">
      <w:r>
        <w:lastRenderedPageBreak/>
        <w:t>Ved å stille slike minstekrav er man sikret bedre klima- og miljøeffekt enn ved å oppstille et tildelingskriterium knyttet til klima- og miljøhensyn. Dette fordi man selv med minimum 30 %-vekting av klima- og miljøhensyn risikerer at pris blir utslagsgivende i konkurransen, og at man dermed ender opp uten ovennevnte minstekrav.</w:t>
      </w:r>
    </w:p>
    <w:p w14:paraId="38F0C00C" w14:textId="4CE21329" w:rsidR="00741795" w:rsidRDefault="00741795" w:rsidP="003570EE">
      <w:r>
        <w:t xml:space="preserve">Se vedlegg </w:t>
      </w:r>
      <w:r w:rsidR="00C7267F">
        <w:t xml:space="preserve">6 – Oppdragsgivers kravspesifikasjon punkt </w:t>
      </w:r>
      <w:r w:rsidR="0020682F">
        <w:t>10 og 11.</w:t>
      </w:r>
    </w:p>
    <w:bookmarkEnd w:id="33"/>
    <w:bookmarkEnd w:id="34"/>
    <w:p w14:paraId="625207AE" w14:textId="3373165A" w:rsidR="00D01E44" w:rsidRDefault="00D01E44" w:rsidP="00D01E44">
      <w:pPr>
        <w:pStyle w:val="Overskrift2"/>
      </w:pPr>
    </w:p>
    <w:p w14:paraId="3A21E918" w14:textId="2FE79529" w:rsidR="00FF6BEA" w:rsidRPr="00BD56F9" w:rsidRDefault="00FF6BEA" w:rsidP="003570EE">
      <w:pPr>
        <w:pStyle w:val="Overskrift1"/>
        <w:numPr>
          <w:ilvl w:val="0"/>
          <w:numId w:val="8"/>
        </w:numPr>
        <w:rPr>
          <w:color w:val="auto"/>
        </w:rPr>
      </w:pPr>
      <w:bookmarkStart w:id="35" w:name="_Toc225246481"/>
      <w:r w:rsidRPr="00BD56F9">
        <w:rPr>
          <w:color w:val="auto"/>
        </w:rPr>
        <w:t>TILBUDET</w:t>
      </w:r>
      <w:bookmarkEnd w:id="35"/>
    </w:p>
    <w:p w14:paraId="58B5CF41" w14:textId="77777777" w:rsidR="00FF6BEA" w:rsidRDefault="00FF6BEA" w:rsidP="003570EE">
      <w:pPr>
        <w:pStyle w:val="Overskrift2"/>
        <w:numPr>
          <w:ilvl w:val="1"/>
          <w:numId w:val="8"/>
        </w:numPr>
        <w:rPr>
          <w:color w:val="auto"/>
        </w:rPr>
      </w:pPr>
      <w:bookmarkStart w:id="36" w:name="_Toc225246482"/>
      <w:r w:rsidRPr="00BD56F9">
        <w:rPr>
          <w:color w:val="auto"/>
        </w:rPr>
        <w:t>Krav til tilbudets utforming</w:t>
      </w:r>
      <w:bookmarkEnd w:id="36"/>
    </w:p>
    <w:p w14:paraId="76B4D60D" w14:textId="77777777" w:rsidR="00551537" w:rsidRPr="00551537" w:rsidRDefault="00551537" w:rsidP="00551537">
      <w:pPr>
        <w:autoSpaceDE w:val="0"/>
        <w:autoSpaceDN w:val="0"/>
        <w:adjustRightInd w:val="0"/>
        <w:spacing w:after="0" w:line="240" w:lineRule="auto"/>
        <w:rPr>
          <w:rFonts w:cstheme="minorHAnsi"/>
        </w:rPr>
      </w:pPr>
      <w:r w:rsidRPr="00551537">
        <w:rPr>
          <w:rFonts w:cstheme="minorHAnsi"/>
        </w:rPr>
        <w:t>Følgende krav gjelder for tilbudets utforming:</w:t>
      </w:r>
    </w:p>
    <w:p w14:paraId="5DF4FE7E" w14:textId="77777777" w:rsidR="00551537" w:rsidRPr="00551537" w:rsidRDefault="00551537" w:rsidP="00551537">
      <w:pPr>
        <w:pStyle w:val="Listeavsnitt"/>
        <w:numPr>
          <w:ilvl w:val="0"/>
          <w:numId w:val="10"/>
        </w:numPr>
        <w:autoSpaceDE w:val="0"/>
        <w:autoSpaceDN w:val="0"/>
        <w:adjustRightInd w:val="0"/>
        <w:spacing w:after="0" w:line="240" w:lineRule="auto"/>
        <w:rPr>
          <w:rFonts w:cstheme="minorHAnsi"/>
        </w:rPr>
      </w:pPr>
      <w:r w:rsidRPr="00551537">
        <w:rPr>
          <w:rFonts w:cstheme="minorHAnsi"/>
        </w:rPr>
        <w:t xml:space="preserve">Tilbudet skal signeres elektronisk av person med fullmakt til å binde </w:t>
      </w:r>
      <w:r w:rsidR="006C1E2A">
        <w:rPr>
          <w:rFonts w:cstheme="minorHAnsi"/>
        </w:rPr>
        <w:t>leverandøren</w:t>
      </w:r>
      <w:r w:rsidRPr="00551537">
        <w:rPr>
          <w:rFonts w:cstheme="minorHAnsi"/>
        </w:rPr>
        <w:t>.</w:t>
      </w:r>
    </w:p>
    <w:p w14:paraId="3F5CB1F5" w14:textId="77777777" w:rsidR="00551537" w:rsidRPr="00A666FD" w:rsidRDefault="00551537" w:rsidP="00551537">
      <w:pPr>
        <w:pStyle w:val="Listeavsnitt"/>
        <w:numPr>
          <w:ilvl w:val="0"/>
          <w:numId w:val="10"/>
        </w:numPr>
        <w:autoSpaceDE w:val="0"/>
        <w:autoSpaceDN w:val="0"/>
        <w:adjustRightInd w:val="0"/>
        <w:spacing w:line="240" w:lineRule="auto"/>
        <w:rPr>
          <w:rFonts w:cstheme="minorHAnsi"/>
        </w:rPr>
      </w:pPr>
      <w:r w:rsidRPr="00551537">
        <w:rPr>
          <w:rFonts w:cstheme="minorHAnsi"/>
        </w:rPr>
        <w:t xml:space="preserve">Tilbudet skal leveres på </w:t>
      </w:r>
      <w:r w:rsidRPr="00A666FD">
        <w:rPr>
          <w:rFonts w:cstheme="minorHAnsi"/>
        </w:rPr>
        <w:t xml:space="preserve">norsk, dansk, svensk eller engelsk. Tilbud utformet på annet språk vil bli forkastet. All korrespondanse </w:t>
      </w:r>
      <w:proofErr w:type="gramStart"/>
      <w:r w:rsidRPr="00A666FD">
        <w:rPr>
          <w:rFonts w:cstheme="minorHAnsi"/>
        </w:rPr>
        <w:t>vedrørende</w:t>
      </w:r>
      <w:proofErr w:type="gramEnd"/>
      <w:r w:rsidRPr="00A666FD">
        <w:rPr>
          <w:rFonts w:cstheme="minorHAnsi"/>
        </w:rPr>
        <w:t xml:space="preserve"> tilbudet skal være på norsk, dansk, svensk eller engelsk.</w:t>
      </w:r>
    </w:p>
    <w:p w14:paraId="69AE90F9" w14:textId="77777777" w:rsidR="00551537" w:rsidRPr="00551537" w:rsidRDefault="00551537" w:rsidP="00551537">
      <w:pPr>
        <w:autoSpaceDE w:val="0"/>
        <w:autoSpaceDN w:val="0"/>
        <w:adjustRightInd w:val="0"/>
        <w:spacing w:line="240" w:lineRule="auto"/>
        <w:rPr>
          <w:rFonts w:cstheme="minorHAnsi"/>
        </w:rPr>
      </w:pPr>
      <w:r w:rsidRPr="00551537">
        <w:rPr>
          <w:rFonts w:cstheme="minorHAnsi"/>
        </w:rPr>
        <w:t xml:space="preserve">NB! All elektronisk dokumentasjon skal lastes opp som enkeltfiler, og ikke i </w:t>
      </w:r>
      <w:proofErr w:type="spellStart"/>
      <w:r w:rsidRPr="00551537">
        <w:rPr>
          <w:rFonts w:cstheme="minorHAnsi"/>
        </w:rPr>
        <w:t>zip</w:t>
      </w:r>
      <w:proofErr w:type="spellEnd"/>
      <w:r w:rsidRPr="00551537">
        <w:rPr>
          <w:rFonts w:cstheme="minorHAnsi"/>
        </w:rPr>
        <w:t>-format.</w:t>
      </w:r>
    </w:p>
    <w:p w14:paraId="1A1D8C4D" w14:textId="77777777" w:rsidR="00AE29DC" w:rsidRPr="00551537" w:rsidRDefault="00551537" w:rsidP="00551537">
      <w:pPr>
        <w:rPr>
          <w:rFonts w:cstheme="minorHAnsi"/>
        </w:rPr>
      </w:pPr>
      <w:r w:rsidRPr="00551537">
        <w:rPr>
          <w:rFonts w:cstheme="minorHAnsi"/>
        </w:rPr>
        <w:t xml:space="preserve">Det er </w:t>
      </w:r>
      <w:r w:rsidR="006C1E2A">
        <w:rPr>
          <w:rFonts w:cstheme="minorHAnsi"/>
        </w:rPr>
        <w:t>leverandøren</w:t>
      </w:r>
      <w:r w:rsidRPr="00551537">
        <w:rPr>
          <w:rFonts w:cstheme="minorHAnsi"/>
        </w:rPr>
        <w:t>s ansvar at dokumentasjonen er i henhold til oppdragsgivers krav.</w:t>
      </w:r>
    </w:p>
    <w:p w14:paraId="57EFA867" w14:textId="77777777" w:rsidR="00FF6BEA" w:rsidRDefault="00FF6BEA" w:rsidP="003570EE">
      <w:pPr>
        <w:pStyle w:val="Overskrift2"/>
        <w:numPr>
          <w:ilvl w:val="1"/>
          <w:numId w:val="8"/>
        </w:numPr>
        <w:rPr>
          <w:color w:val="auto"/>
        </w:rPr>
      </w:pPr>
      <w:bookmarkStart w:id="37" w:name="_Toc225246483"/>
      <w:r w:rsidRPr="00BD56F9">
        <w:rPr>
          <w:color w:val="auto"/>
        </w:rPr>
        <w:t>Innlevering av tilbud</w:t>
      </w:r>
      <w:bookmarkEnd w:id="37"/>
    </w:p>
    <w:p w14:paraId="32845642" w14:textId="77777777" w:rsidR="00551537" w:rsidRDefault="00551537" w:rsidP="00551537">
      <w:pPr>
        <w:autoSpaceDE w:val="0"/>
        <w:autoSpaceDN w:val="0"/>
        <w:adjustRightInd w:val="0"/>
        <w:spacing w:line="240" w:lineRule="auto"/>
        <w:rPr>
          <w:rFonts w:cstheme="minorHAnsi"/>
          <w:color w:val="333333"/>
        </w:rPr>
      </w:pPr>
      <w:r w:rsidRPr="00551537">
        <w:rPr>
          <w:rFonts w:cstheme="minorHAnsi"/>
          <w:color w:val="333333"/>
        </w:rPr>
        <w:t xml:space="preserve">Tilbudet må leveres elektronisk via </w:t>
      </w:r>
      <w:r>
        <w:rPr>
          <w:rFonts w:cstheme="minorHAnsi"/>
          <w:color w:val="333333"/>
        </w:rPr>
        <w:t>EU-Supply</w:t>
      </w:r>
      <w:r w:rsidRPr="00551537">
        <w:rPr>
          <w:rFonts w:cstheme="minorHAnsi"/>
          <w:color w:val="333333"/>
        </w:rPr>
        <w:t xml:space="preserve"> innen tilbudsfristens utløp. Når tilbudsfristen utløper,</w:t>
      </w:r>
      <w:r>
        <w:rPr>
          <w:rFonts w:cstheme="minorHAnsi"/>
          <w:color w:val="333333"/>
        </w:rPr>
        <w:t xml:space="preserve"> </w:t>
      </w:r>
      <w:r w:rsidRPr="00551537">
        <w:rPr>
          <w:rFonts w:cstheme="minorHAnsi"/>
          <w:color w:val="333333"/>
        </w:rPr>
        <w:t>stenges automatisk adgang til å levere tilbud.</w:t>
      </w:r>
      <w:r>
        <w:rPr>
          <w:rFonts w:cstheme="minorHAnsi"/>
          <w:color w:val="333333"/>
        </w:rPr>
        <w:t xml:space="preserve"> Tilbud som leveres etter tilbudsfristens utløp eller som leveres</w:t>
      </w:r>
      <w:r w:rsidR="00F87B7C">
        <w:rPr>
          <w:rFonts w:cstheme="minorHAnsi"/>
          <w:color w:val="333333"/>
        </w:rPr>
        <w:t xml:space="preserve"> på en annen måte enn</w:t>
      </w:r>
      <w:r>
        <w:rPr>
          <w:rFonts w:cstheme="minorHAnsi"/>
          <w:color w:val="333333"/>
        </w:rPr>
        <w:t xml:space="preserve"> via EU-Supply, vil bli avvist.</w:t>
      </w:r>
      <w:r w:rsidRPr="00551537">
        <w:rPr>
          <w:rFonts w:cstheme="minorHAnsi"/>
          <w:color w:val="333333"/>
        </w:rPr>
        <w:t xml:space="preserve"> </w:t>
      </w:r>
    </w:p>
    <w:p w14:paraId="28782259" w14:textId="77777777" w:rsidR="00551537" w:rsidRPr="00551537" w:rsidRDefault="00551537" w:rsidP="00551537">
      <w:pPr>
        <w:autoSpaceDE w:val="0"/>
        <w:autoSpaceDN w:val="0"/>
        <w:adjustRightInd w:val="0"/>
        <w:spacing w:line="240" w:lineRule="auto"/>
        <w:rPr>
          <w:rFonts w:cstheme="minorHAnsi"/>
          <w:color w:val="333333"/>
        </w:rPr>
      </w:pPr>
      <w:r w:rsidRPr="00551537">
        <w:rPr>
          <w:rFonts w:cstheme="minorHAnsi"/>
          <w:color w:val="333333"/>
        </w:rPr>
        <w:t>Leverandør</w:t>
      </w:r>
      <w:r w:rsidR="006C1E2A">
        <w:rPr>
          <w:rFonts w:cstheme="minorHAnsi"/>
          <w:color w:val="333333"/>
        </w:rPr>
        <w:t>ene</w:t>
      </w:r>
      <w:r w:rsidRPr="00551537">
        <w:rPr>
          <w:rFonts w:cstheme="minorHAnsi"/>
          <w:color w:val="333333"/>
        </w:rPr>
        <w:t xml:space="preserve"> kan levere tilbud et ubegrenset antall ganger helt</w:t>
      </w:r>
      <w:r>
        <w:rPr>
          <w:rFonts w:cstheme="minorHAnsi"/>
          <w:color w:val="333333"/>
        </w:rPr>
        <w:t xml:space="preserve"> </w:t>
      </w:r>
      <w:r w:rsidRPr="00551537">
        <w:rPr>
          <w:rFonts w:cstheme="minorHAnsi"/>
          <w:color w:val="333333"/>
        </w:rPr>
        <w:t>frem til fristen utløper. Det er kun den siste versjonen av levert tilbud som er gyldig og som blir synlig for</w:t>
      </w:r>
      <w:r>
        <w:rPr>
          <w:rFonts w:cstheme="minorHAnsi"/>
          <w:color w:val="333333"/>
        </w:rPr>
        <w:t xml:space="preserve"> </w:t>
      </w:r>
      <w:r w:rsidRPr="00551537">
        <w:rPr>
          <w:rFonts w:cstheme="minorHAnsi"/>
          <w:color w:val="333333"/>
        </w:rPr>
        <w:t>oppdragsgiver.</w:t>
      </w:r>
    </w:p>
    <w:p w14:paraId="6EB27E4A" w14:textId="57FB54D1" w:rsidR="00551537" w:rsidRDefault="00551537" w:rsidP="00551537">
      <w:pPr>
        <w:autoSpaceDE w:val="0"/>
        <w:autoSpaceDN w:val="0"/>
        <w:adjustRightInd w:val="0"/>
        <w:spacing w:after="0" w:line="240" w:lineRule="auto"/>
        <w:rPr>
          <w:rFonts w:cstheme="minorHAnsi"/>
          <w:color w:val="333333"/>
        </w:rPr>
      </w:pPr>
      <w:r w:rsidRPr="00551537">
        <w:rPr>
          <w:rFonts w:cstheme="minorHAnsi"/>
          <w:color w:val="333333"/>
        </w:rPr>
        <w:t>Oppdragsgiver gjør oppmerksom på at konkurransegrunnlaget kan rettes, suppleres eller endres frem til senest</w:t>
      </w:r>
      <w:r>
        <w:rPr>
          <w:rFonts w:cstheme="minorHAnsi"/>
          <w:color w:val="333333"/>
        </w:rPr>
        <w:t xml:space="preserve"> </w:t>
      </w:r>
      <w:r w:rsidRPr="00551537">
        <w:rPr>
          <w:rFonts w:cstheme="minorHAnsi"/>
          <w:color w:val="333333"/>
        </w:rPr>
        <w:t xml:space="preserve">seks dager før tilbudsfristens utløp. </w:t>
      </w:r>
      <w:r w:rsidR="006C1E2A">
        <w:rPr>
          <w:rFonts w:cstheme="minorHAnsi"/>
          <w:color w:val="333333"/>
        </w:rPr>
        <w:t>Leverandørene</w:t>
      </w:r>
      <w:r w:rsidRPr="00551537">
        <w:rPr>
          <w:rFonts w:cstheme="minorHAnsi"/>
          <w:color w:val="333333"/>
        </w:rPr>
        <w:t xml:space="preserve"> må derfor sjekke at det ikke har kommet tilleggsinformasjon som</w:t>
      </w:r>
      <w:r>
        <w:rPr>
          <w:rFonts w:cstheme="minorHAnsi"/>
          <w:color w:val="333333"/>
        </w:rPr>
        <w:t xml:space="preserve"> retter/supplerer/endrer konkurransegrunnlaget før ovennevnte frist.</w:t>
      </w:r>
    </w:p>
    <w:p w14:paraId="5FF1ADAA" w14:textId="55A0477F" w:rsidR="00B411AF" w:rsidRDefault="00B411AF" w:rsidP="00551537">
      <w:pPr>
        <w:autoSpaceDE w:val="0"/>
        <w:autoSpaceDN w:val="0"/>
        <w:adjustRightInd w:val="0"/>
        <w:spacing w:after="0" w:line="240" w:lineRule="auto"/>
        <w:rPr>
          <w:rFonts w:cstheme="minorHAnsi"/>
          <w:color w:val="333333"/>
        </w:rPr>
      </w:pPr>
    </w:p>
    <w:p w14:paraId="656F2431" w14:textId="77777777" w:rsidR="00FF6BEA" w:rsidRPr="00BD56F9" w:rsidRDefault="00FF6BEA" w:rsidP="003570EE">
      <w:pPr>
        <w:pStyle w:val="Overskrift1"/>
        <w:numPr>
          <w:ilvl w:val="0"/>
          <w:numId w:val="8"/>
        </w:numPr>
        <w:rPr>
          <w:color w:val="auto"/>
        </w:rPr>
      </w:pPr>
      <w:bookmarkStart w:id="38" w:name="_Toc225246484"/>
      <w:r w:rsidRPr="00BD56F9">
        <w:rPr>
          <w:color w:val="auto"/>
        </w:rPr>
        <w:t>VEDLEGG</w:t>
      </w:r>
      <w:bookmarkEnd w:id="38"/>
    </w:p>
    <w:p w14:paraId="1FC39945" w14:textId="77777777" w:rsidR="00356D9A" w:rsidRDefault="00356D9A" w:rsidP="001932B2"/>
    <w:p w14:paraId="2367D10C" w14:textId="3E9DBA3F" w:rsidR="004C038C" w:rsidRDefault="007861B7" w:rsidP="00F227CD">
      <w:pPr>
        <w:rPr>
          <w:rFonts w:ascii="Calibri" w:eastAsia="Calibri" w:hAnsi="Calibri" w:cs="Calibri"/>
          <w:color w:val="000000" w:themeColor="text1"/>
        </w:rPr>
      </w:pPr>
      <w:r>
        <w:rPr>
          <w:rFonts w:ascii="Calibri" w:eastAsia="Calibri" w:hAnsi="Calibri" w:cs="Calibri"/>
          <w:color w:val="000000" w:themeColor="text1"/>
        </w:rPr>
        <w:t xml:space="preserve">Vedlegg 1 – Generelle </w:t>
      </w:r>
      <w:r w:rsidR="00CB11D1">
        <w:rPr>
          <w:rFonts w:ascii="Calibri" w:eastAsia="Calibri" w:hAnsi="Calibri" w:cs="Calibri"/>
          <w:color w:val="000000" w:themeColor="text1"/>
        </w:rPr>
        <w:t>kontraktsvilkår Lindesnes kommune</w:t>
      </w:r>
    </w:p>
    <w:p w14:paraId="62A615CC" w14:textId="071F30DC" w:rsidR="007861B7" w:rsidRDefault="007861B7" w:rsidP="00F227CD">
      <w:pPr>
        <w:rPr>
          <w:rFonts w:ascii="Calibri" w:eastAsia="Calibri" w:hAnsi="Calibri" w:cs="Calibri"/>
          <w:color w:val="000000" w:themeColor="text1"/>
        </w:rPr>
      </w:pPr>
      <w:r>
        <w:rPr>
          <w:rFonts w:ascii="Calibri" w:eastAsia="Calibri" w:hAnsi="Calibri" w:cs="Calibri"/>
          <w:color w:val="000000" w:themeColor="text1"/>
        </w:rPr>
        <w:t>Vedlegg 2 – Avtaledokument</w:t>
      </w:r>
    </w:p>
    <w:p w14:paraId="3B464418" w14:textId="7636F2E2" w:rsidR="007861B7" w:rsidRDefault="00404D86" w:rsidP="00F227CD">
      <w:pPr>
        <w:rPr>
          <w:rFonts w:ascii="Calibri" w:eastAsia="Calibri" w:hAnsi="Calibri" w:cs="Calibri"/>
          <w:color w:val="000000" w:themeColor="text1"/>
        </w:rPr>
      </w:pPr>
      <w:r>
        <w:rPr>
          <w:rFonts w:ascii="Calibri" w:eastAsia="Calibri" w:hAnsi="Calibri" w:cs="Calibri"/>
          <w:color w:val="000000" w:themeColor="text1"/>
        </w:rPr>
        <w:t xml:space="preserve">Vedlegg 3 – </w:t>
      </w:r>
      <w:r w:rsidR="005B0FC0">
        <w:rPr>
          <w:rFonts w:ascii="Calibri" w:eastAsia="Calibri" w:hAnsi="Calibri" w:cs="Calibri"/>
          <w:color w:val="000000" w:themeColor="text1"/>
        </w:rPr>
        <w:t xml:space="preserve">Egenerklæring </w:t>
      </w:r>
      <w:proofErr w:type="gramStart"/>
      <w:r w:rsidR="005B0FC0">
        <w:rPr>
          <w:rFonts w:ascii="Calibri" w:eastAsia="Calibri" w:hAnsi="Calibri" w:cs="Calibri"/>
          <w:color w:val="000000" w:themeColor="text1"/>
        </w:rPr>
        <w:t>vedrørende</w:t>
      </w:r>
      <w:proofErr w:type="gramEnd"/>
      <w:r w:rsidR="005B0FC0">
        <w:rPr>
          <w:rFonts w:ascii="Calibri" w:eastAsia="Calibri" w:hAnsi="Calibri" w:cs="Calibri"/>
          <w:color w:val="000000" w:themeColor="text1"/>
        </w:rPr>
        <w:t xml:space="preserve"> sosial dumping</w:t>
      </w:r>
    </w:p>
    <w:p w14:paraId="166F7F9E" w14:textId="71B021FA" w:rsidR="00404D86" w:rsidRDefault="00404D86" w:rsidP="00F227CD">
      <w:pPr>
        <w:rPr>
          <w:rFonts w:ascii="Calibri" w:eastAsia="Calibri" w:hAnsi="Calibri" w:cs="Calibri"/>
          <w:color w:val="000000" w:themeColor="text1"/>
        </w:rPr>
      </w:pPr>
      <w:r>
        <w:rPr>
          <w:rFonts w:ascii="Calibri" w:eastAsia="Calibri" w:hAnsi="Calibri" w:cs="Calibri"/>
          <w:color w:val="000000" w:themeColor="text1"/>
        </w:rPr>
        <w:t xml:space="preserve">Vedlegg 4 – </w:t>
      </w:r>
      <w:r w:rsidR="00267D30">
        <w:rPr>
          <w:rFonts w:ascii="Calibri" w:eastAsia="Calibri" w:hAnsi="Calibri" w:cs="Calibri"/>
          <w:color w:val="000000" w:themeColor="text1"/>
        </w:rPr>
        <w:t>Tilbyderopplysningsskjema</w:t>
      </w:r>
    </w:p>
    <w:p w14:paraId="515E6660" w14:textId="1DF66D1D" w:rsidR="00735981" w:rsidRDefault="00735981" w:rsidP="00F227CD">
      <w:pPr>
        <w:rPr>
          <w:rFonts w:ascii="Calibri" w:eastAsia="Calibri" w:hAnsi="Calibri" w:cs="Calibri"/>
          <w:color w:val="000000" w:themeColor="text1"/>
        </w:rPr>
      </w:pPr>
      <w:r>
        <w:rPr>
          <w:rFonts w:ascii="Calibri" w:eastAsia="Calibri" w:hAnsi="Calibri" w:cs="Calibri"/>
          <w:color w:val="000000" w:themeColor="text1"/>
        </w:rPr>
        <w:t>Vedlegg 5 – Forpliktelseserklæring</w:t>
      </w:r>
    </w:p>
    <w:p w14:paraId="40994EA6" w14:textId="7EB539C6" w:rsidR="00735981" w:rsidRDefault="00735981" w:rsidP="00F227CD">
      <w:pPr>
        <w:rPr>
          <w:rFonts w:ascii="Calibri" w:eastAsia="Calibri" w:hAnsi="Calibri" w:cs="Calibri"/>
          <w:color w:val="000000" w:themeColor="text1"/>
        </w:rPr>
      </w:pPr>
      <w:r>
        <w:rPr>
          <w:rFonts w:ascii="Calibri" w:eastAsia="Calibri" w:hAnsi="Calibri" w:cs="Calibri"/>
          <w:color w:val="000000" w:themeColor="text1"/>
        </w:rPr>
        <w:t xml:space="preserve">Vedlegg 6 – </w:t>
      </w:r>
      <w:r w:rsidR="00211276">
        <w:rPr>
          <w:rFonts w:ascii="Calibri" w:eastAsia="Calibri" w:hAnsi="Calibri" w:cs="Calibri"/>
          <w:color w:val="000000" w:themeColor="text1"/>
        </w:rPr>
        <w:t>Oppdragsgivers kravspesifikasjon</w:t>
      </w:r>
    </w:p>
    <w:p w14:paraId="1D11ABC2" w14:textId="77159858" w:rsidR="00211276" w:rsidRPr="00EE31BF" w:rsidRDefault="00211276" w:rsidP="00F227CD">
      <w:pPr>
        <w:rPr>
          <w:rFonts w:ascii="Calibri" w:eastAsia="Calibri" w:hAnsi="Calibri" w:cs="Calibri"/>
          <w:color w:val="000000" w:themeColor="text1"/>
        </w:rPr>
      </w:pPr>
      <w:r>
        <w:rPr>
          <w:rFonts w:ascii="Calibri" w:eastAsia="Calibri" w:hAnsi="Calibri" w:cs="Calibri"/>
          <w:color w:val="000000" w:themeColor="text1"/>
        </w:rPr>
        <w:t xml:space="preserve">Vedlegg 7 – Prisskjema </w:t>
      </w:r>
    </w:p>
    <w:p w14:paraId="0562CB0E" w14:textId="77777777" w:rsidR="007430AA" w:rsidRPr="007430AA" w:rsidRDefault="007430AA" w:rsidP="00E82FDA"/>
    <w:p w14:paraId="34CE0A41" w14:textId="77777777" w:rsidR="007430AA" w:rsidRDefault="007430AA" w:rsidP="007430AA"/>
    <w:p w14:paraId="62EBF3C5" w14:textId="77777777" w:rsidR="007430AA" w:rsidRPr="007430AA" w:rsidRDefault="007430AA" w:rsidP="007430AA"/>
    <w:sectPr w:rsidR="007430AA" w:rsidRPr="007430AA">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69EA7" w14:textId="77777777" w:rsidR="00430257" w:rsidRDefault="00430257" w:rsidP="00A44B74">
      <w:pPr>
        <w:spacing w:after="0" w:line="240" w:lineRule="auto"/>
      </w:pPr>
      <w:r>
        <w:separator/>
      </w:r>
    </w:p>
  </w:endnote>
  <w:endnote w:type="continuationSeparator" w:id="0">
    <w:p w14:paraId="3E19BC24" w14:textId="77777777" w:rsidR="00430257" w:rsidRDefault="00430257" w:rsidP="00A44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Roboto-Regular">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7628706"/>
      <w:docPartObj>
        <w:docPartGallery w:val="Page Numbers (Bottom of Page)"/>
        <w:docPartUnique/>
      </w:docPartObj>
    </w:sdtPr>
    <w:sdtEndPr/>
    <w:sdtContent>
      <w:p w14:paraId="0EB546F9" w14:textId="77777777" w:rsidR="00FE05FF" w:rsidRDefault="00FE05FF">
        <w:pPr>
          <w:pStyle w:val="Bunntekst"/>
          <w:jc w:val="right"/>
        </w:pPr>
        <w:r>
          <w:fldChar w:fldCharType="begin"/>
        </w:r>
        <w:r>
          <w:instrText>PAGE   \* MERGEFORMAT</w:instrText>
        </w:r>
        <w:r>
          <w:fldChar w:fldCharType="separate"/>
        </w:r>
        <w:r>
          <w:t>2</w:t>
        </w:r>
        <w:r>
          <w:fldChar w:fldCharType="end"/>
        </w:r>
      </w:p>
    </w:sdtContent>
  </w:sdt>
  <w:p w14:paraId="6B699379" w14:textId="77777777" w:rsidR="00FE05FF" w:rsidRDefault="00FE05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45259" w14:textId="77777777" w:rsidR="00430257" w:rsidRDefault="00430257" w:rsidP="00A44B74">
      <w:pPr>
        <w:spacing w:after="0" w:line="240" w:lineRule="auto"/>
      </w:pPr>
      <w:r>
        <w:separator/>
      </w:r>
    </w:p>
  </w:footnote>
  <w:footnote w:type="continuationSeparator" w:id="0">
    <w:p w14:paraId="61EB9307" w14:textId="77777777" w:rsidR="00430257" w:rsidRDefault="00430257" w:rsidP="00A44B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E1372" w14:textId="35243DA5" w:rsidR="00FE05FF" w:rsidRDefault="00FE05FF">
    <w:pPr>
      <w:pStyle w:val="Topptekst"/>
    </w:pPr>
    <w:r>
      <w:t xml:space="preserve">Konkurransegrunnlag – </w:t>
    </w:r>
    <w:r w:rsidR="00434146">
      <w:t>Rammeavtale bilvedlikehold</w:t>
    </w:r>
    <w:r w:rsidR="00BD3AF6">
      <w:tab/>
    </w:r>
  </w:p>
  <w:p w14:paraId="19702305" w14:textId="77777777" w:rsidR="00FE05FF" w:rsidRDefault="00FE05FF">
    <w:pPr>
      <w:pStyle w:val="Topptekst"/>
    </w:pPr>
    <w:r>
      <w:t>Lindesnes kommune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07715"/>
    <w:multiLevelType w:val="hybridMultilevel"/>
    <w:tmpl w:val="6D58509C"/>
    <w:lvl w:ilvl="0" w:tplc="0AFCE254">
      <w:start w:val="1"/>
      <w:numFmt w:val="decimal"/>
      <w:lvlText w:val="%1.1"/>
      <w:lvlJc w:val="left"/>
      <w:pPr>
        <w:ind w:left="1440" w:hanging="360"/>
      </w:pPr>
      <w:rPr>
        <w:rFonts w:hint="default"/>
      </w:r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1" w15:restartNumberingAfterBreak="0">
    <w:nsid w:val="108B47D9"/>
    <w:multiLevelType w:val="multilevel"/>
    <w:tmpl w:val="62FA6D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93562D"/>
    <w:multiLevelType w:val="hybridMultilevel"/>
    <w:tmpl w:val="6AC8ECC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72759EF"/>
    <w:multiLevelType w:val="multilevel"/>
    <w:tmpl w:val="62FA6D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E962B5"/>
    <w:multiLevelType w:val="hybridMultilevel"/>
    <w:tmpl w:val="A13281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7B51202"/>
    <w:multiLevelType w:val="hybridMultilevel"/>
    <w:tmpl w:val="DAA20F5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2AAE1ADF"/>
    <w:multiLevelType w:val="multilevel"/>
    <w:tmpl w:val="62FA6D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C83C1A"/>
    <w:multiLevelType w:val="multilevel"/>
    <w:tmpl w:val="62FA6D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E1B50A5"/>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2D51B8"/>
    <w:multiLevelType w:val="multilevel"/>
    <w:tmpl w:val="62FA6D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0D82ABD"/>
    <w:multiLevelType w:val="hybridMultilevel"/>
    <w:tmpl w:val="4FEEBD90"/>
    <w:lvl w:ilvl="0" w:tplc="ECA866D4">
      <w:start w:val="1"/>
      <w:numFmt w:val="decimal"/>
      <w:lvlText w:val="%1."/>
      <w:lvlJc w:val="left"/>
      <w:pPr>
        <w:ind w:left="720" w:hanging="360"/>
      </w:pPr>
      <w:rPr>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525C53BD"/>
    <w:multiLevelType w:val="multilevel"/>
    <w:tmpl w:val="62FA6D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2A66F26"/>
    <w:multiLevelType w:val="hybridMultilevel"/>
    <w:tmpl w:val="ED906E0E"/>
    <w:lvl w:ilvl="0" w:tplc="ECA866D4">
      <w:start w:val="1"/>
      <w:numFmt w:val="decimal"/>
      <w:lvlText w:val="%1."/>
      <w:lvlJc w:val="left"/>
      <w:pPr>
        <w:ind w:left="720" w:hanging="360"/>
      </w:pPr>
      <w:rPr>
        <w:color w:val="auto"/>
      </w:rPr>
    </w:lvl>
    <w:lvl w:ilvl="1" w:tplc="0AFCE254">
      <w:start w:val="1"/>
      <w:numFmt w:val="decimal"/>
      <w:lvlText w:val="%2.1"/>
      <w:lvlJc w:val="left"/>
      <w:pPr>
        <w:ind w:left="1440" w:hanging="36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56D31B65"/>
    <w:multiLevelType w:val="hybridMultilevel"/>
    <w:tmpl w:val="C3169B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A123CDF"/>
    <w:multiLevelType w:val="multilevel"/>
    <w:tmpl w:val="62FA6D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DFF57C1"/>
    <w:multiLevelType w:val="hybridMultilevel"/>
    <w:tmpl w:val="281E5BDA"/>
    <w:lvl w:ilvl="0" w:tplc="FFFFFFFF">
      <w:start w:val="1"/>
      <w:numFmt w:val="bullet"/>
      <w:lvlText w:val=""/>
      <w:lvlJc w:val="left"/>
      <w:pPr>
        <w:tabs>
          <w:tab w:val="num" w:pos="362"/>
        </w:tabs>
        <w:ind w:left="362" w:hanging="360"/>
      </w:pPr>
      <w:rPr>
        <w:rFonts w:ascii="Symbol" w:hAnsi="Symbol" w:hint="default"/>
        <w:sz w:val="24"/>
        <w:szCs w:val="24"/>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EAA5C64"/>
    <w:multiLevelType w:val="hybridMultilevel"/>
    <w:tmpl w:val="7AEE88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1A709F9"/>
    <w:multiLevelType w:val="multilevel"/>
    <w:tmpl w:val="A294B610"/>
    <w:lvl w:ilvl="0">
      <w:start w:val="1"/>
      <w:numFmt w:val="decimal"/>
      <w:lvlText w:val="%1"/>
      <w:lvlJc w:val="left"/>
      <w:pPr>
        <w:ind w:left="465" w:hanging="465"/>
      </w:pPr>
      <w:rPr>
        <w:rFonts w:hint="default"/>
      </w:rPr>
    </w:lvl>
    <w:lvl w:ilvl="1">
      <w:start w:val="1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A2C601F"/>
    <w:multiLevelType w:val="hybridMultilevel"/>
    <w:tmpl w:val="ADC628AA"/>
    <w:lvl w:ilvl="0" w:tplc="ECA866D4">
      <w:start w:val="1"/>
      <w:numFmt w:val="decimal"/>
      <w:lvlText w:val="%1."/>
      <w:lvlJc w:val="left"/>
      <w:pPr>
        <w:ind w:left="720" w:hanging="360"/>
      </w:pPr>
      <w:rPr>
        <w:color w:val="auto"/>
      </w:rPr>
    </w:lvl>
    <w:lvl w:ilvl="1" w:tplc="ECA866D4">
      <w:start w:val="1"/>
      <w:numFmt w:val="decimal"/>
      <w:lvlText w:val="%2."/>
      <w:lvlJc w:val="left"/>
      <w:pPr>
        <w:ind w:left="1440" w:hanging="360"/>
      </w:pPr>
      <w:rPr>
        <w:rFonts w:hint="default"/>
        <w:color w:val="auto"/>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BE20D7A"/>
    <w:multiLevelType w:val="hybridMultilevel"/>
    <w:tmpl w:val="BA0C11C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0" w15:restartNumberingAfterBreak="0">
    <w:nsid w:val="6C845A3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E5E5D9C"/>
    <w:multiLevelType w:val="hybridMultilevel"/>
    <w:tmpl w:val="6736004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2" w15:restartNumberingAfterBreak="0">
    <w:nsid w:val="71603997"/>
    <w:multiLevelType w:val="multilevel"/>
    <w:tmpl w:val="24DC8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2F66EE"/>
    <w:multiLevelType w:val="hybridMultilevel"/>
    <w:tmpl w:val="A98A89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701978871">
    <w:abstractNumId w:val="2"/>
  </w:num>
  <w:num w:numId="2" w16cid:durableId="826363305">
    <w:abstractNumId w:val="10"/>
  </w:num>
  <w:num w:numId="3" w16cid:durableId="1762099067">
    <w:abstractNumId w:val="12"/>
  </w:num>
  <w:num w:numId="4" w16cid:durableId="1178273906">
    <w:abstractNumId w:val="0"/>
  </w:num>
  <w:num w:numId="5" w16cid:durableId="1798641128">
    <w:abstractNumId w:val="18"/>
  </w:num>
  <w:num w:numId="6" w16cid:durableId="890573275">
    <w:abstractNumId w:val="8"/>
  </w:num>
  <w:num w:numId="7" w16cid:durableId="410348893">
    <w:abstractNumId w:val="20"/>
  </w:num>
  <w:num w:numId="8" w16cid:durableId="689599301">
    <w:abstractNumId w:val="3"/>
  </w:num>
  <w:num w:numId="9" w16cid:durableId="1281306047">
    <w:abstractNumId w:val="4"/>
  </w:num>
  <w:num w:numId="10" w16cid:durableId="1222212141">
    <w:abstractNumId w:val="23"/>
  </w:num>
  <w:num w:numId="11" w16cid:durableId="443425947">
    <w:abstractNumId w:val="15"/>
  </w:num>
  <w:num w:numId="12" w16cid:durableId="460922812">
    <w:abstractNumId w:val="13"/>
  </w:num>
  <w:num w:numId="13" w16cid:durableId="2112318423">
    <w:abstractNumId w:val="9"/>
  </w:num>
  <w:num w:numId="14" w16cid:durableId="89355066">
    <w:abstractNumId w:val="16"/>
  </w:num>
  <w:num w:numId="15" w16cid:durableId="287316578">
    <w:abstractNumId w:val="11"/>
  </w:num>
  <w:num w:numId="16" w16cid:durableId="1074468002">
    <w:abstractNumId w:val="19"/>
  </w:num>
  <w:num w:numId="17" w16cid:durableId="1223442564">
    <w:abstractNumId w:val="6"/>
  </w:num>
  <w:num w:numId="18" w16cid:durableId="86846796">
    <w:abstractNumId w:val="14"/>
  </w:num>
  <w:num w:numId="19" w16cid:durableId="78454122">
    <w:abstractNumId w:val="1"/>
  </w:num>
  <w:num w:numId="20" w16cid:durableId="119226221">
    <w:abstractNumId w:val="21"/>
  </w:num>
  <w:num w:numId="21" w16cid:durableId="225800015">
    <w:abstractNumId w:val="7"/>
  </w:num>
  <w:num w:numId="22" w16cid:durableId="1872524527">
    <w:abstractNumId w:val="5"/>
  </w:num>
  <w:num w:numId="23" w16cid:durableId="368384723">
    <w:abstractNumId w:val="22"/>
  </w:num>
  <w:num w:numId="24" w16cid:durableId="211054491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B74"/>
    <w:rsid w:val="000041F8"/>
    <w:rsid w:val="00027B6E"/>
    <w:rsid w:val="00064807"/>
    <w:rsid w:val="000712C8"/>
    <w:rsid w:val="00072BDF"/>
    <w:rsid w:val="00075F27"/>
    <w:rsid w:val="000762F9"/>
    <w:rsid w:val="000B659F"/>
    <w:rsid w:val="000B75F6"/>
    <w:rsid w:val="00110CC0"/>
    <w:rsid w:val="00130C4B"/>
    <w:rsid w:val="001370C4"/>
    <w:rsid w:val="00156042"/>
    <w:rsid w:val="0015721B"/>
    <w:rsid w:val="001932B2"/>
    <w:rsid w:val="001B7DFB"/>
    <w:rsid w:val="001C313C"/>
    <w:rsid w:val="001C43D4"/>
    <w:rsid w:val="001D3A87"/>
    <w:rsid w:val="001F7F80"/>
    <w:rsid w:val="0020682F"/>
    <w:rsid w:val="00211276"/>
    <w:rsid w:val="00220749"/>
    <w:rsid w:val="002226AC"/>
    <w:rsid w:val="002259FF"/>
    <w:rsid w:val="00234239"/>
    <w:rsid w:val="00241BD7"/>
    <w:rsid w:val="002421E0"/>
    <w:rsid w:val="0025774B"/>
    <w:rsid w:val="00267D30"/>
    <w:rsid w:val="002A0837"/>
    <w:rsid w:val="002B3C50"/>
    <w:rsid w:val="002C0803"/>
    <w:rsid w:val="002C2797"/>
    <w:rsid w:val="002C3D21"/>
    <w:rsid w:val="002D3591"/>
    <w:rsid w:val="002D4EF3"/>
    <w:rsid w:val="002E36A3"/>
    <w:rsid w:val="002F53BD"/>
    <w:rsid w:val="00310AFB"/>
    <w:rsid w:val="0033191E"/>
    <w:rsid w:val="00347E36"/>
    <w:rsid w:val="00356D9A"/>
    <w:rsid w:val="00357065"/>
    <w:rsid w:val="003570EE"/>
    <w:rsid w:val="00360E15"/>
    <w:rsid w:val="00377E9E"/>
    <w:rsid w:val="003A0B1A"/>
    <w:rsid w:val="003A62D7"/>
    <w:rsid w:val="003C45DA"/>
    <w:rsid w:val="003C4CB2"/>
    <w:rsid w:val="003C5421"/>
    <w:rsid w:val="003C6905"/>
    <w:rsid w:val="003D0E38"/>
    <w:rsid w:val="003D72D3"/>
    <w:rsid w:val="003F5280"/>
    <w:rsid w:val="00404D86"/>
    <w:rsid w:val="00420255"/>
    <w:rsid w:val="00430257"/>
    <w:rsid w:val="00434146"/>
    <w:rsid w:val="00445E03"/>
    <w:rsid w:val="004475F5"/>
    <w:rsid w:val="00462D15"/>
    <w:rsid w:val="00485EC3"/>
    <w:rsid w:val="00487737"/>
    <w:rsid w:val="004941FA"/>
    <w:rsid w:val="00494314"/>
    <w:rsid w:val="00495C2F"/>
    <w:rsid w:val="004A3964"/>
    <w:rsid w:val="004B28F8"/>
    <w:rsid w:val="004C038C"/>
    <w:rsid w:val="004C2694"/>
    <w:rsid w:val="004C274E"/>
    <w:rsid w:val="004C44B7"/>
    <w:rsid w:val="004E2509"/>
    <w:rsid w:val="004E2AA5"/>
    <w:rsid w:val="00501B1F"/>
    <w:rsid w:val="005154CA"/>
    <w:rsid w:val="005478D6"/>
    <w:rsid w:val="00550864"/>
    <w:rsid w:val="00551537"/>
    <w:rsid w:val="00557476"/>
    <w:rsid w:val="00563711"/>
    <w:rsid w:val="005942C0"/>
    <w:rsid w:val="005B0FC0"/>
    <w:rsid w:val="005B2001"/>
    <w:rsid w:val="005B7967"/>
    <w:rsid w:val="005C23E6"/>
    <w:rsid w:val="005C78C5"/>
    <w:rsid w:val="00600522"/>
    <w:rsid w:val="00604C3C"/>
    <w:rsid w:val="006100D8"/>
    <w:rsid w:val="0062156B"/>
    <w:rsid w:val="006538A6"/>
    <w:rsid w:val="00680399"/>
    <w:rsid w:val="006A4457"/>
    <w:rsid w:val="006A7B7D"/>
    <w:rsid w:val="006B5673"/>
    <w:rsid w:val="006C1E2A"/>
    <w:rsid w:val="006D65E1"/>
    <w:rsid w:val="006F51D8"/>
    <w:rsid w:val="007112F6"/>
    <w:rsid w:val="00726A65"/>
    <w:rsid w:val="00735981"/>
    <w:rsid w:val="00741795"/>
    <w:rsid w:val="007430AA"/>
    <w:rsid w:val="007437ED"/>
    <w:rsid w:val="00750507"/>
    <w:rsid w:val="00766D67"/>
    <w:rsid w:val="00771E6A"/>
    <w:rsid w:val="007861B7"/>
    <w:rsid w:val="007974A5"/>
    <w:rsid w:val="00797A34"/>
    <w:rsid w:val="007A6028"/>
    <w:rsid w:val="007B1054"/>
    <w:rsid w:val="007F70AC"/>
    <w:rsid w:val="0081736E"/>
    <w:rsid w:val="0082474C"/>
    <w:rsid w:val="0083198D"/>
    <w:rsid w:val="00860E8F"/>
    <w:rsid w:val="008715E1"/>
    <w:rsid w:val="008958BE"/>
    <w:rsid w:val="008B2666"/>
    <w:rsid w:val="008C03D1"/>
    <w:rsid w:val="008D2772"/>
    <w:rsid w:val="008E2FBF"/>
    <w:rsid w:val="008E7E89"/>
    <w:rsid w:val="008F62A1"/>
    <w:rsid w:val="009214E2"/>
    <w:rsid w:val="0095027C"/>
    <w:rsid w:val="0095659A"/>
    <w:rsid w:val="00960F4F"/>
    <w:rsid w:val="00964403"/>
    <w:rsid w:val="00976578"/>
    <w:rsid w:val="009945D2"/>
    <w:rsid w:val="00997000"/>
    <w:rsid w:val="009C7A98"/>
    <w:rsid w:val="009D4056"/>
    <w:rsid w:val="009E7A9D"/>
    <w:rsid w:val="009F0FA2"/>
    <w:rsid w:val="00A10206"/>
    <w:rsid w:val="00A14986"/>
    <w:rsid w:val="00A22783"/>
    <w:rsid w:val="00A34D45"/>
    <w:rsid w:val="00A35123"/>
    <w:rsid w:val="00A420D5"/>
    <w:rsid w:val="00A44B74"/>
    <w:rsid w:val="00A50284"/>
    <w:rsid w:val="00A52F83"/>
    <w:rsid w:val="00A57FB3"/>
    <w:rsid w:val="00A666FD"/>
    <w:rsid w:val="00A73C3C"/>
    <w:rsid w:val="00A9057D"/>
    <w:rsid w:val="00A958C2"/>
    <w:rsid w:val="00AB5309"/>
    <w:rsid w:val="00AC1B9F"/>
    <w:rsid w:val="00AC566E"/>
    <w:rsid w:val="00AC61D9"/>
    <w:rsid w:val="00AD7EC1"/>
    <w:rsid w:val="00AE1DFD"/>
    <w:rsid w:val="00AE29DC"/>
    <w:rsid w:val="00AE44BD"/>
    <w:rsid w:val="00B00AA5"/>
    <w:rsid w:val="00B20486"/>
    <w:rsid w:val="00B30351"/>
    <w:rsid w:val="00B33C69"/>
    <w:rsid w:val="00B411AF"/>
    <w:rsid w:val="00B55EEF"/>
    <w:rsid w:val="00B612CF"/>
    <w:rsid w:val="00BA0CF4"/>
    <w:rsid w:val="00BB3335"/>
    <w:rsid w:val="00BB7C91"/>
    <w:rsid w:val="00BC4924"/>
    <w:rsid w:val="00BC6427"/>
    <w:rsid w:val="00BD144B"/>
    <w:rsid w:val="00BD3AF6"/>
    <w:rsid w:val="00BD4FA0"/>
    <w:rsid w:val="00BD56F9"/>
    <w:rsid w:val="00BF14ED"/>
    <w:rsid w:val="00C01668"/>
    <w:rsid w:val="00C07A9A"/>
    <w:rsid w:val="00C11302"/>
    <w:rsid w:val="00C1427E"/>
    <w:rsid w:val="00C267A1"/>
    <w:rsid w:val="00C406E0"/>
    <w:rsid w:val="00C51965"/>
    <w:rsid w:val="00C7267F"/>
    <w:rsid w:val="00C83D53"/>
    <w:rsid w:val="00C90EDF"/>
    <w:rsid w:val="00CA5644"/>
    <w:rsid w:val="00CB11D1"/>
    <w:rsid w:val="00CB5947"/>
    <w:rsid w:val="00CB5B25"/>
    <w:rsid w:val="00CC3754"/>
    <w:rsid w:val="00CD21DD"/>
    <w:rsid w:val="00CF0781"/>
    <w:rsid w:val="00D01E44"/>
    <w:rsid w:val="00D167FA"/>
    <w:rsid w:val="00D425D8"/>
    <w:rsid w:val="00D67ADD"/>
    <w:rsid w:val="00D71658"/>
    <w:rsid w:val="00D95D37"/>
    <w:rsid w:val="00DA2F9F"/>
    <w:rsid w:val="00DB1D87"/>
    <w:rsid w:val="00DB2B0E"/>
    <w:rsid w:val="00DD64DA"/>
    <w:rsid w:val="00E03B7A"/>
    <w:rsid w:val="00E03DAF"/>
    <w:rsid w:val="00E14202"/>
    <w:rsid w:val="00E364A7"/>
    <w:rsid w:val="00E40B42"/>
    <w:rsid w:val="00E466BD"/>
    <w:rsid w:val="00E5235B"/>
    <w:rsid w:val="00E6448B"/>
    <w:rsid w:val="00E76676"/>
    <w:rsid w:val="00E82FDA"/>
    <w:rsid w:val="00E973BB"/>
    <w:rsid w:val="00EC16DF"/>
    <w:rsid w:val="00EC1EA8"/>
    <w:rsid w:val="00EC66A5"/>
    <w:rsid w:val="00ED66D8"/>
    <w:rsid w:val="00EE31BF"/>
    <w:rsid w:val="00F1381C"/>
    <w:rsid w:val="00F142C8"/>
    <w:rsid w:val="00F227CD"/>
    <w:rsid w:val="00F24254"/>
    <w:rsid w:val="00F30D58"/>
    <w:rsid w:val="00F40DA6"/>
    <w:rsid w:val="00F74B22"/>
    <w:rsid w:val="00F8730B"/>
    <w:rsid w:val="00F87B7C"/>
    <w:rsid w:val="00F92FB5"/>
    <w:rsid w:val="00F95938"/>
    <w:rsid w:val="00FA33C9"/>
    <w:rsid w:val="00FC6136"/>
    <w:rsid w:val="00FD12B4"/>
    <w:rsid w:val="00FE05FF"/>
    <w:rsid w:val="00FF6BEA"/>
    <w:rsid w:val="0394B310"/>
    <w:rsid w:val="03C865B2"/>
    <w:rsid w:val="0571EBC0"/>
    <w:rsid w:val="07C2159B"/>
    <w:rsid w:val="0B41FC10"/>
    <w:rsid w:val="0FA9BBCD"/>
    <w:rsid w:val="104B2B17"/>
    <w:rsid w:val="15ADA785"/>
    <w:rsid w:val="1754C06F"/>
    <w:rsid w:val="1859118A"/>
    <w:rsid w:val="18C79DD2"/>
    <w:rsid w:val="1B9E44E1"/>
    <w:rsid w:val="1BF7E1DB"/>
    <w:rsid w:val="1EFEFB78"/>
    <w:rsid w:val="20D751F0"/>
    <w:rsid w:val="20F946D7"/>
    <w:rsid w:val="22B2515F"/>
    <w:rsid w:val="26E60BA1"/>
    <w:rsid w:val="27743929"/>
    <w:rsid w:val="299177D8"/>
    <w:rsid w:val="2C0ADA19"/>
    <w:rsid w:val="2CC86FE3"/>
    <w:rsid w:val="2EBD70DA"/>
    <w:rsid w:val="33E5C5E7"/>
    <w:rsid w:val="344B13E5"/>
    <w:rsid w:val="3A098B3D"/>
    <w:rsid w:val="3CA33219"/>
    <w:rsid w:val="3F34629E"/>
    <w:rsid w:val="4306CFB1"/>
    <w:rsid w:val="466000E4"/>
    <w:rsid w:val="48CE4783"/>
    <w:rsid w:val="4DF6DF1E"/>
    <w:rsid w:val="4EA1A2A0"/>
    <w:rsid w:val="4EBAE206"/>
    <w:rsid w:val="52ED63E2"/>
    <w:rsid w:val="546A05A6"/>
    <w:rsid w:val="5E14F06E"/>
    <w:rsid w:val="5FB2027D"/>
    <w:rsid w:val="6218A2E3"/>
    <w:rsid w:val="6513D3B3"/>
    <w:rsid w:val="67BBD2B4"/>
    <w:rsid w:val="6A8CB5DC"/>
    <w:rsid w:val="6C586E33"/>
    <w:rsid w:val="6CE48202"/>
    <w:rsid w:val="7469FE3B"/>
    <w:rsid w:val="78147568"/>
    <w:rsid w:val="7D800237"/>
    <w:rsid w:val="7D853BE8"/>
    <w:rsid w:val="7E1CE61E"/>
    <w:rsid w:val="7F1BD29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77813"/>
  <w15:chartTrackingRefBased/>
  <w15:docId w15:val="{1E05C666-712A-42DC-A287-C0D9B57D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430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7430A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797A3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44B7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A44B74"/>
  </w:style>
  <w:style w:type="paragraph" w:styleId="Bunntekst">
    <w:name w:val="footer"/>
    <w:basedOn w:val="Normal"/>
    <w:link w:val="BunntekstTegn"/>
    <w:uiPriority w:val="99"/>
    <w:unhideWhenUsed/>
    <w:rsid w:val="00A44B7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44B74"/>
  </w:style>
  <w:style w:type="character" w:customStyle="1" w:styleId="Overskrift1Tegn">
    <w:name w:val="Overskrift 1 Tegn"/>
    <w:basedOn w:val="Standardskriftforavsnitt"/>
    <w:link w:val="Overskrift1"/>
    <w:uiPriority w:val="9"/>
    <w:rsid w:val="007430AA"/>
    <w:rPr>
      <w:rFonts w:asciiTheme="majorHAnsi" w:eastAsiaTheme="majorEastAsia" w:hAnsiTheme="majorHAnsi" w:cstheme="majorBidi"/>
      <w:color w:val="2F5496" w:themeColor="accent1" w:themeShade="BF"/>
      <w:sz w:val="32"/>
      <w:szCs w:val="32"/>
    </w:rPr>
  </w:style>
  <w:style w:type="paragraph" w:styleId="Overskriftforinnholdsfortegnelse">
    <w:name w:val="TOC Heading"/>
    <w:basedOn w:val="Overskrift1"/>
    <w:next w:val="Normal"/>
    <w:uiPriority w:val="39"/>
    <w:unhideWhenUsed/>
    <w:qFormat/>
    <w:rsid w:val="007430AA"/>
    <w:pPr>
      <w:outlineLvl w:val="9"/>
    </w:pPr>
    <w:rPr>
      <w:lang w:eastAsia="nb-NO"/>
    </w:rPr>
  </w:style>
  <w:style w:type="paragraph" w:styleId="Listeavsnitt">
    <w:name w:val="List Paragraph"/>
    <w:basedOn w:val="Normal"/>
    <w:uiPriority w:val="34"/>
    <w:qFormat/>
    <w:rsid w:val="007430AA"/>
    <w:pPr>
      <w:ind w:left="720"/>
      <w:contextualSpacing/>
    </w:pPr>
  </w:style>
  <w:style w:type="character" w:customStyle="1" w:styleId="Overskrift2Tegn">
    <w:name w:val="Overskrift 2 Tegn"/>
    <w:basedOn w:val="Standardskriftforavsnitt"/>
    <w:link w:val="Overskrift2"/>
    <w:uiPriority w:val="9"/>
    <w:rsid w:val="007430AA"/>
    <w:rPr>
      <w:rFonts w:asciiTheme="majorHAnsi" w:eastAsiaTheme="majorEastAsia" w:hAnsiTheme="majorHAnsi" w:cstheme="majorBidi"/>
      <w:color w:val="2F5496" w:themeColor="accent1" w:themeShade="BF"/>
      <w:sz w:val="26"/>
      <w:szCs w:val="26"/>
    </w:rPr>
  </w:style>
  <w:style w:type="paragraph" w:styleId="INNH1">
    <w:name w:val="toc 1"/>
    <w:basedOn w:val="Normal"/>
    <w:next w:val="Normal"/>
    <w:autoRedefine/>
    <w:uiPriority w:val="39"/>
    <w:unhideWhenUsed/>
    <w:rsid w:val="00E82FDA"/>
    <w:pPr>
      <w:spacing w:after="100"/>
    </w:pPr>
  </w:style>
  <w:style w:type="paragraph" w:styleId="INNH2">
    <w:name w:val="toc 2"/>
    <w:basedOn w:val="Normal"/>
    <w:next w:val="Normal"/>
    <w:autoRedefine/>
    <w:uiPriority w:val="39"/>
    <w:unhideWhenUsed/>
    <w:rsid w:val="00E82FDA"/>
    <w:pPr>
      <w:spacing w:after="100"/>
      <w:ind w:left="220"/>
    </w:pPr>
  </w:style>
  <w:style w:type="character" w:styleId="Hyperkobling">
    <w:name w:val="Hyperlink"/>
    <w:basedOn w:val="Standardskriftforavsnitt"/>
    <w:uiPriority w:val="99"/>
    <w:unhideWhenUsed/>
    <w:rsid w:val="00E82FDA"/>
    <w:rPr>
      <w:color w:val="0563C1" w:themeColor="hyperlink"/>
      <w:u w:val="single"/>
    </w:rPr>
  </w:style>
  <w:style w:type="table" w:styleId="Tabellrutenett">
    <w:name w:val="Table Grid"/>
    <w:basedOn w:val="Vanligtabell"/>
    <w:uiPriority w:val="39"/>
    <w:rsid w:val="00D67A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3A62D7"/>
    <w:rPr>
      <w:color w:val="605E5C"/>
      <w:shd w:val="clear" w:color="auto" w:fill="E1DFDD"/>
    </w:rPr>
  </w:style>
  <w:style w:type="character" w:customStyle="1" w:styleId="Overskrift3Tegn">
    <w:name w:val="Overskrift 3 Tegn"/>
    <w:basedOn w:val="Standardskriftforavsnitt"/>
    <w:link w:val="Overskrift3"/>
    <w:uiPriority w:val="9"/>
    <w:rsid w:val="00797A34"/>
    <w:rPr>
      <w:rFonts w:asciiTheme="majorHAnsi" w:eastAsiaTheme="majorEastAsia" w:hAnsiTheme="majorHAnsi" w:cstheme="majorBidi"/>
      <w:color w:val="1F3763" w:themeColor="accent1" w:themeShade="7F"/>
      <w:sz w:val="24"/>
      <w:szCs w:val="24"/>
    </w:rPr>
  </w:style>
  <w:style w:type="paragraph" w:styleId="INNH3">
    <w:name w:val="toc 3"/>
    <w:basedOn w:val="Normal"/>
    <w:next w:val="Normal"/>
    <w:autoRedefine/>
    <w:uiPriority w:val="39"/>
    <w:unhideWhenUsed/>
    <w:rsid w:val="007112F6"/>
    <w:pPr>
      <w:spacing w:after="100"/>
      <w:ind w:left="440"/>
    </w:pPr>
  </w:style>
  <w:style w:type="paragraph" w:customStyle="1" w:styleId="Default">
    <w:name w:val="Default"/>
    <w:rsid w:val="00B411AF"/>
    <w:pPr>
      <w:autoSpaceDE w:val="0"/>
      <w:autoSpaceDN w:val="0"/>
      <w:adjustRightInd w:val="0"/>
      <w:spacing w:after="0" w:line="240" w:lineRule="auto"/>
    </w:pPr>
    <w:rPr>
      <w:rFonts w:ascii="Calibri" w:hAnsi="Calibri" w:cs="Calibri"/>
      <w:color w:val="000000"/>
      <w:sz w:val="24"/>
      <w:szCs w:val="24"/>
    </w:rPr>
  </w:style>
  <w:style w:type="character" w:styleId="Fulgthyperkobling">
    <w:name w:val="FollowedHyperlink"/>
    <w:basedOn w:val="Standardskriftforavsnitt"/>
    <w:uiPriority w:val="99"/>
    <w:semiHidden/>
    <w:unhideWhenUsed/>
    <w:rsid w:val="004C274E"/>
    <w:rPr>
      <w:color w:val="954F72" w:themeColor="followedHyperlink"/>
      <w:u w:val="single"/>
    </w:rPr>
  </w:style>
  <w:style w:type="character" w:styleId="Merknadsreferanse">
    <w:name w:val="annotation reference"/>
    <w:basedOn w:val="Standardskriftforavsnitt"/>
    <w:semiHidden/>
    <w:unhideWhenUsed/>
    <w:rsid w:val="0083198D"/>
    <w:rPr>
      <w:sz w:val="16"/>
      <w:szCs w:val="16"/>
    </w:rPr>
  </w:style>
  <w:style w:type="paragraph" w:styleId="Merknadstekst">
    <w:name w:val="annotation text"/>
    <w:basedOn w:val="Normal"/>
    <w:link w:val="MerknadstekstTegn"/>
    <w:uiPriority w:val="99"/>
    <w:unhideWhenUsed/>
    <w:rsid w:val="0083198D"/>
    <w:pPr>
      <w:spacing w:line="240" w:lineRule="auto"/>
    </w:pPr>
    <w:rPr>
      <w:sz w:val="20"/>
      <w:szCs w:val="20"/>
    </w:rPr>
  </w:style>
  <w:style w:type="character" w:customStyle="1" w:styleId="MerknadstekstTegn">
    <w:name w:val="Merknadstekst Tegn"/>
    <w:basedOn w:val="Standardskriftforavsnitt"/>
    <w:link w:val="Merknadstekst"/>
    <w:uiPriority w:val="99"/>
    <w:rsid w:val="0083198D"/>
    <w:rPr>
      <w:sz w:val="20"/>
      <w:szCs w:val="20"/>
    </w:rPr>
  </w:style>
  <w:style w:type="paragraph" w:styleId="Kommentaremne">
    <w:name w:val="annotation subject"/>
    <w:basedOn w:val="Merknadstekst"/>
    <w:next w:val="Merknadstekst"/>
    <w:link w:val="KommentaremneTegn"/>
    <w:uiPriority w:val="99"/>
    <w:semiHidden/>
    <w:unhideWhenUsed/>
    <w:rsid w:val="0083198D"/>
    <w:rPr>
      <w:b/>
      <w:bCs/>
    </w:rPr>
  </w:style>
  <w:style w:type="character" w:customStyle="1" w:styleId="KommentaremneTegn">
    <w:name w:val="Kommentaremne Tegn"/>
    <w:basedOn w:val="MerknadstekstTegn"/>
    <w:link w:val="Kommentaremne"/>
    <w:uiPriority w:val="99"/>
    <w:semiHidden/>
    <w:rsid w:val="008319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a339b4b-851d-48e0-bca0-986dff884a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A0A8D9B962BDC4CBDB876399E88590B" ma:contentTypeVersion="18" ma:contentTypeDescription="Opprett et nytt dokument." ma:contentTypeScope="" ma:versionID="1c149c5182d5a6450b59ff25e4c0dd5f">
  <xsd:schema xmlns:xsd="http://www.w3.org/2001/XMLSchema" xmlns:xs="http://www.w3.org/2001/XMLSchema" xmlns:p="http://schemas.microsoft.com/office/2006/metadata/properties" xmlns:ns3="8b46ce2f-1b51-4e7b-b6ae-f78b645670c9" xmlns:ns4="1a339b4b-851d-48e0-bca0-986dff884a85" targetNamespace="http://schemas.microsoft.com/office/2006/metadata/properties" ma:root="true" ma:fieldsID="8f4680769a09da83caa765b151f56feb" ns3:_="" ns4:_="">
    <xsd:import namespace="8b46ce2f-1b51-4e7b-b6ae-f78b645670c9"/>
    <xsd:import namespace="1a339b4b-851d-48e0-bca0-986dff884a8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element ref="ns4:MediaServiceLocation"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ce2f-1b51-4e7b-b6ae-f78b645670c9"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element name="SharingHintHash" ma:index="10" nillable="true" ma:displayName="Hash for deling av tips"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339b4b-851d-48e0-bca0-986dff884a8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8A146-2375-40B0-9241-0B97A801E352}">
  <ds:schemaRefs>
    <ds:schemaRef ds:uri="http://schemas.microsoft.com/sharepoint/v3/contenttype/forms"/>
  </ds:schemaRefs>
</ds:datastoreItem>
</file>

<file path=customXml/itemProps2.xml><?xml version="1.0" encoding="utf-8"?>
<ds:datastoreItem xmlns:ds="http://schemas.openxmlformats.org/officeDocument/2006/customXml" ds:itemID="{D3E25E13-84BA-4C30-8DB1-B79C4C5FFA1E}">
  <ds:schemaRefs>
    <ds:schemaRef ds:uri="http://schemas.microsoft.com/office/2006/metadata/properties"/>
    <ds:schemaRef ds:uri="http://schemas.microsoft.com/office/infopath/2007/PartnerControls"/>
    <ds:schemaRef ds:uri="1a339b4b-851d-48e0-bca0-986dff884a85"/>
  </ds:schemaRefs>
</ds:datastoreItem>
</file>

<file path=customXml/itemProps3.xml><?xml version="1.0" encoding="utf-8"?>
<ds:datastoreItem xmlns:ds="http://schemas.openxmlformats.org/officeDocument/2006/customXml" ds:itemID="{213E9026-3584-43A7-ADD5-DD6CA0844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46ce2f-1b51-4e7b-b6ae-f78b645670c9"/>
    <ds:schemaRef ds:uri="1a339b4b-851d-48e0-bca0-986dff884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AE5523-B664-47B7-AAB9-8562C9074E6F}">
  <ds:schemaRefs>
    <ds:schemaRef ds:uri="http://schemas.openxmlformats.org/officeDocument/2006/bibliography"/>
  </ds:schemaRefs>
</ds:datastoreItem>
</file>

<file path=docMetadata/LabelInfo.xml><?xml version="1.0" encoding="utf-8"?>
<clbl:labelList xmlns:clbl="http://schemas.microsoft.com/office/2020/mipLabelMetadata">
  <clbl:label id="{3ef5735a-e1da-40c4-b475-8683f5604e1d}" enabled="0" method="" siteId="{3ef5735a-e1da-40c4-b475-8683f5604e1d}" removed="1"/>
</clbl:labelList>
</file>

<file path=docProps/app.xml><?xml version="1.0" encoding="utf-8"?>
<Properties xmlns="http://schemas.openxmlformats.org/officeDocument/2006/extended-properties" xmlns:vt="http://schemas.openxmlformats.org/officeDocument/2006/docPropsVTypes">
  <Template>Normal</Template>
  <TotalTime>311</TotalTime>
  <Pages>9</Pages>
  <Words>2661</Words>
  <Characters>14106</Characters>
  <Application>Microsoft Office Word</Application>
  <DocSecurity>0</DocSecurity>
  <Lines>117</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Morten Holt Zachariassen</dc:creator>
  <cp:keywords/>
  <dc:description/>
  <cp:lastModifiedBy>Katrine Austrud</cp:lastModifiedBy>
  <cp:revision>128</cp:revision>
  <cp:lastPrinted>2026-03-24T09:32:00Z</cp:lastPrinted>
  <dcterms:created xsi:type="dcterms:W3CDTF">2026-03-16T13:54:00Z</dcterms:created>
  <dcterms:modified xsi:type="dcterms:W3CDTF">2026-05-22T07:28:00Z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0x0101003A0A8D9B962BDC4CBDB876399E88590B</vt:lpwstr>
  </property>
</Properties>
</file>